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89486">
      <w:pPr>
        <w:jc w:val="center"/>
        <w:rPr>
          <w:rFonts w:hint="eastAsia" w:ascii="Arial Unicode MS" w:hAnsi="Arial Unicode MS" w:eastAsia="Arial Unicode MS"/>
          <w:sz w:val="44"/>
          <w:szCs w:val="44"/>
        </w:rPr>
      </w:pPr>
      <w:r>
        <w:rPr>
          <w:rFonts w:ascii="Arial Unicode MS" w:hAnsi="Arial Unicode MS" w:eastAsia="Arial Unicode MS"/>
          <w:sz w:val="44"/>
          <w:szCs w:val="44"/>
        </w:rPr>
        <w:t>供应商报价、得分和排名一览表</w:t>
      </w:r>
    </w:p>
    <w:p w14:paraId="44CEE6D6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如皋市人民法院职工食堂餐饮服务外包服务</w:t>
      </w:r>
    </w:p>
    <w:p w14:paraId="3144682D">
      <w:p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项目编号：JSZC-320682-NTJW-C2025-0019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2025.3.21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665"/>
        <w:gridCol w:w="1200"/>
        <w:gridCol w:w="870"/>
      </w:tblGrid>
      <w:tr w14:paraId="1597D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05896C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E57076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665" w:type="dxa"/>
            <w:vAlign w:val="center"/>
          </w:tcPr>
          <w:p w14:paraId="076987CD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296E2573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200" w:type="dxa"/>
            <w:vAlign w:val="center"/>
          </w:tcPr>
          <w:p w14:paraId="1DF1F0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870" w:type="dxa"/>
            <w:vAlign w:val="center"/>
          </w:tcPr>
          <w:p w14:paraId="030A77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E747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1505391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shd w:val="clear"/>
            <w:vAlign w:val="center"/>
          </w:tcPr>
          <w:p w14:paraId="68DB011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南通麦腾后勤服务有限公司</w:t>
            </w:r>
          </w:p>
        </w:tc>
        <w:tc>
          <w:tcPr>
            <w:tcW w:w="1665" w:type="dxa"/>
            <w:shd w:val="clear"/>
            <w:vAlign w:val="center"/>
          </w:tcPr>
          <w:p w14:paraId="6C88F08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67.00 </w:t>
            </w:r>
          </w:p>
        </w:tc>
        <w:tc>
          <w:tcPr>
            <w:tcW w:w="1200" w:type="dxa"/>
            <w:shd w:val="clear"/>
            <w:vAlign w:val="center"/>
          </w:tcPr>
          <w:p w14:paraId="522FD8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86.50</w:t>
            </w:r>
          </w:p>
        </w:tc>
        <w:tc>
          <w:tcPr>
            <w:tcW w:w="870" w:type="dxa"/>
            <w:shd w:val="clear"/>
            <w:vAlign w:val="center"/>
          </w:tcPr>
          <w:p w14:paraId="011DB2F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094BC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39B1D83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shd w:val="clear"/>
            <w:vAlign w:val="center"/>
          </w:tcPr>
          <w:p w14:paraId="7AD9DA36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南通普惠餐饮管理有限公司</w:t>
            </w:r>
          </w:p>
        </w:tc>
        <w:tc>
          <w:tcPr>
            <w:tcW w:w="1665" w:type="dxa"/>
            <w:shd w:val="clear"/>
            <w:vAlign w:val="center"/>
          </w:tcPr>
          <w:p w14:paraId="33278B7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69.80 </w:t>
            </w:r>
          </w:p>
        </w:tc>
        <w:tc>
          <w:tcPr>
            <w:tcW w:w="1200" w:type="dxa"/>
            <w:shd w:val="clear"/>
            <w:vAlign w:val="center"/>
          </w:tcPr>
          <w:p w14:paraId="74DB19D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96.73</w:t>
            </w:r>
          </w:p>
        </w:tc>
        <w:tc>
          <w:tcPr>
            <w:tcW w:w="870" w:type="dxa"/>
            <w:shd w:val="clear"/>
            <w:vAlign w:val="center"/>
          </w:tcPr>
          <w:p w14:paraId="4097C297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41DA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/>
            <w:vAlign w:val="center"/>
          </w:tcPr>
          <w:p w14:paraId="6D397D8A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shd w:val="clear"/>
            <w:vAlign w:val="center"/>
          </w:tcPr>
          <w:p w14:paraId="0AF55E5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南通鹏悦餐饮管理有限公司</w:t>
            </w:r>
          </w:p>
        </w:tc>
        <w:tc>
          <w:tcPr>
            <w:tcW w:w="1665" w:type="dxa"/>
            <w:shd w:val="clear"/>
            <w:vAlign w:val="center"/>
          </w:tcPr>
          <w:p w14:paraId="439D65E5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74.90 </w:t>
            </w:r>
          </w:p>
        </w:tc>
        <w:tc>
          <w:tcPr>
            <w:tcW w:w="1200" w:type="dxa"/>
            <w:shd w:val="clear"/>
            <w:vAlign w:val="center"/>
          </w:tcPr>
          <w:p w14:paraId="091973E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80.75</w:t>
            </w:r>
          </w:p>
        </w:tc>
        <w:tc>
          <w:tcPr>
            <w:tcW w:w="870" w:type="dxa"/>
            <w:shd w:val="clear"/>
            <w:vAlign w:val="center"/>
          </w:tcPr>
          <w:p w14:paraId="1A102F6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0AF88E6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55FE322-99EA-4BF9-ABB1-44B4AFFD512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2B3F1AEF-1CE1-445D-8E2E-16B21F6DA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mMzOTZmM2RlY2U5YzgxYmVjYmVmOThmZDA4MzI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2985DC6"/>
    <w:rsid w:val="05253A13"/>
    <w:rsid w:val="05DC5B0C"/>
    <w:rsid w:val="172F68A1"/>
    <w:rsid w:val="1AFC2A8D"/>
    <w:rsid w:val="1CB810E7"/>
    <w:rsid w:val="23775858"/>
    <w:rsid w:val="28323827"/>
    <w:rsid w:val="2A501910"/>
    <w:rsid w:val="42935686"/>
    <w:rsid w:val="4E355BE5"/>
    <w:rsid w:val="5BF31218"/>
    <w:rsid w:val="600C6CA8"/>
    <w:rsid w:val="60776D83"/>
    <w:rsid w:val="66042274"/>
    <w:rsid w:val="67317098"/>
    <w:rsid w:val="68182006"/>
    <w:rsid w:val="71BB7B5A"/>
    <w:rsid w:val="737B182B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193</Characters>
  <Lines>1</Lines>
  <Paragraphs>1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经天纬地 公司账号</cp:lastModifiedBy>
  <dcterms:modified xsi:type="dcterms:W3CDTF">2025-03-21T06:54:27Z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BF38ADBC46AA4B0C909F5D8D04CA1B6F_13</vt:lpwstr>
  </property>
  <property fmtid="{D5CDD505-2E9C-101B-9397-08002B2CF9AE}" pid="4" name="KSOTemplateDocerSaveRecord">
    <vt:lpwstr>eyJoZGlkIjoiYjY1NDc3Y2ZmNWE2NGYwMjEyNDk1MzZhMjRkZjhiOGMiLCJ1c2VySWQiOiIxMDMxNTEzNjU1In0=</vt:lpwstr>
  </property>
</Properties>
</file>