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AA4F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公平性审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平性审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1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2025-04-11T01:47:20Z</dcterms:created>
  <dc:creator>Administrator</dc:creator>
  <cp:lastModifiedBy>木槿花开</cp:lastModifiedBy>
  <dcterms:modified xsi:type="dcterms:W3CDTF">2025-04-11T01:47:26Z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eyJoZGlkIjoiMGJkN2YwYzgzZTIxNjEyYTExYWFlOGE0YTAxZmFhZTgiLCJ1c2VySWQiOiIxMTYxNjk5MjU3In0=</vt:lpwstr>
  </property>
  <property fmtid="{D5CDD505-2E9C-101B-9397-08002B2CF9AE}" pid="4" name="ICV">
    <vt:lpwstr>55EF23250CDB4343A22DF4A65470924A_12</vt:lpwstr>
  </property>
</Properties>
</file>