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BE6417">
      <w:pPr>
        <w:pStyle w:val="2"/>
        <w:spacing w:line="720" w:lineRule="auto"/>
        <w:jc w:val="center"/>
        <w:rPr>
          <w:kern w:val="2"/>
          <w:lang w:val="zh-CN"/>
        </w:rPr>
      </w:pPr>
      <w:r>
        <w:rPr>
          <w:rFonts w:hint="eastAsia"/>
          <w:kern w:val="2"/>
          <w:lang w:val="zh-CN"/>
        </w:rPr>
        <w:t>政府采购合同</w:t>
      </w:r>
    </w:p>
    <w:p w14:paraId="5C67FD45">
      <w:pPr>
        <w:keepNext w:val="0"/>
        <w:keepLines w:val="0"/>
        <w:pageBreakBefore w:val="0"/>
        <w:widowControl/>
        <w:kinsoku/>
        <w:wordWrap/>
        <w:overflowPunct/>
        <w:topLinePunct w:val="0"/>
        <w:autoSpaceDE/>
        <w:autoSpaceDN/>
        <w:bidi w:val="0"/>
        <w:adjustRightInd/>
        <w:snapToGrid/>
        <w:spacing w:line="351" w:lineRule="auto"/>
        <w:ind w:firstLine="482"/>
        <w:jc w:val="left"/>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rPr>
        <w:t>项目名称：</w:t>
      </w:r>
      <w:r>
        <w:rPr>
          <w:rFonts w:hint="eastAsia" w:ascii="宋体" w:hAnsi="宋体" w:cs="宋体"/>
          <w:b/>
          <w:bCs w:val="0"/>
          <w:color w:val="auto"/>
          <w:sz w:val="24"/>
          <w:highlight w:val="none"/>
          <w:lang w:eastAsia="zh-CN"/>
        </w:rPr>
        <w:t>导诊等辅助类人员服务外包</w:t>
      </w:r>
    </w:p>
    <w:p w14:paraId="41FF9D47">
      <w:pPr>
        <w:keepNext w:val="0"/>
        <w:keepLines w:val="0"/>
        <w:pageBreakBefore w:val="0"/>
        <w:widowControl/>
        <w:kinsoku/>
        <w:wordWrap/>
        <w:overflowPunct/>
        <w:topLinePunct w:val="0"/>
        <w:autoSpaceDE/>
        <w:autoSpaceDN/>
        <w:bidi w:val="0"/>
        <w:adjustRightInd/>
        <w:snapToGrid/>
        <w:spacing w:line="351" w:lineRule="auto"/>
        <w:ind w:firstLine="482"/>
        <w:jc w:val="left"/>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rPr>
        <w:t>招标编号：</w:t>
      </w:r>
      <w:r>
        <w:rPr>
          <w:rFonts w:hint="eastAsia" w:ascii="宋体" w:hAnsi="宋体" w:cs="宋体"/>
          <w:b/>
          <w:bCs w:val="0"/>
          <w:color w:val="auto"/>
          <w:sz w:val="24"/>
          <w:highlight w:val="none"/>
          <w:lang w:eastAsia="zh-CN"/>
        </w:rPr>
        <w:t>JSZC-320583-LHZX-G2025-0006</w:t>
      </w:r>
    </w:p>
    <w:p w14:paraId="5100EDCD">
      <w:pPr>
        <w:keepNext w:val="0"/>
        <w:keepLines w:val="0"/>
        <w:pageBreakBefore w:val="0"/>
        <w:widowControl/>
        <w:kinsoku/>
        <w:wordWrap/>
        <w:overflowPunct/>
        <w:topLinePunct w:val="0"/>
        <w:autoSpaceDE/>
        <w:autoSpaceDN/>
        <w:bidi w:val="0"/>
        <w:adjustRightInd/>
        <w:snapToGrid/>
        <w:spacing w:line="351" w:lineRule="auto"/>
        <w:ind w:firstLine="480"/>
        <w:jc w:val="left"/>
        <w:textAlignment w:val="auto"/>
        <w:rPr>
          <w:rFonts w:hint="eastAsia" w:ascii="宋体" w:hAnsi="宋体" w:eastAsia="宋体" w:cs="宋体"/>
          <w:color w:val="auto"/>
          <w:highlight w:val="none"/>
          <w:lang w:eastAsia="zh-CN"/>
        </w:rPr>
      </w:pPr>
    </w:p>
    <w:p w14:paraId="395AC775">
      <w:pPr>
        <w:keepNext w:val="0"/>
        <w:keepLines w:val="0"/>
        <w:pageBreakBefore w:val="0"/>
        <w:widowControl/>
        <w:kinsoku/>
        <w:wordWrap/>
        <w:overflowPunct/>
        <w:topLinePunct w:val="0"/>
        <w:autoSpaceDE/>
        <w:autoSpaceDN/>
        <w:bidi w:val="0"/>
        <w:adjustRightInd/>
        <w:snapToGrid/>
        <w:spacing w:line="351" w:lineRule="auto"/>
        <w:ind w:firstLine="48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甲方(招标人)：</w:t>
      </w:r>
      <w:r>
        <w:rPr>
          <w:rFonts w:hint="eastAsia" w:ascii="宋体" w:hAnsi="宋体" w:eastAsia="宋体" w:cs="宋体"/>
          <w:color w:val="auto"/>
          <w:sz w:val="24"/>
          <w:highlight w:val="none"/>
          <w:lang w:eastAsia="zh-CN"/>
        </w:rPr>
        <w:t>昆山市妇幼保健院</w:t>
      </w:r>
    </w:p>
    <w:p w14:paraId="44126C7E">
      <w:pPr>
        <w:keepNext w:val="0"/>
        <w:keepLines w:val="0"/>
        <w:pageBreakBefore w:val="0"/>
        <w:widowControl/>
        <w:kinsoku/>
        <w:wordWrap/>
        <w:overflowPunct/>
        <w:topLinePunct w:val="0"/>
        <w:autoSpaceDE/>
        <w:autoSpaceDN/>
        <w:bidi w:val="0"/>
        <w:adjustRightInd/>
        <w:snapToGrid/>
        <w:spacing w:line="351"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王冬</w:t>
      </w:r>
    </w:p>
    <w:p w14:paraId="7D68CC2C">
      <w:pPr>
        <w:keepNext w:val="0"/>
        <w:keepLines w:val="0"/>
        <w:pageBreakBefore w:val="0"/>
        <w:widowControl/>
        <w:kinsoku/>
        <w:wordWrap/>
        <w:overflowPunct/>
        <w:topLinePunct w:val="0"/>
        <w:autoSpaceDE/>
        <w:autoSpaceDN/>
        <w:bidi w:val="0"/>
        <w:adjustRightInd/>
        <w:snapToGrid/>
        <w:spacing w:line="351"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eastAsia="zh-CN"/>
        </w:rPr>
        <w:t>0512-57027295</w:t>
      </w:r>
    </w:p>
    <w:p w14:paraId="3EE194F8">
      <w:pPr>
        <w:keepNext w:val="0"/>
        <w:keepLines w:val="0"/>
        <w:pageBreakBefore w:val="0"/>
        <w:widowControl/>
        <w:kinsoku/>
        <w:wordWrap/>
        <w:overflowPunct/>
        <w:topLinePunct w:val="0"/>
        <w:autoSpaceDE/>
        <w:autoSpaceDN/>
        <w:bidi w:val="0"/>
        <w:adjustRightInd/>
        <w:snapToGrid/>
        <w:spacing w:line="351"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lang w:eastAsia="zh-CN"/>
        </w:rPr>
        <w:t>昆山市开发区青阳中路5号</w:t>
      </w:r>
    </w:p>
    <w:p w14:paraId="5996FF25">
      <w:pPr>
        <w:keepNext w:val="0"/>
        <w:keepLines w:val="0"/>
        <w:pageBreakBefore w:val="0"/>
        <w:widowControl/>
        <w:kinsoku/>
        <w:wordWrap/>
        <w:overflowPunct/>
        <w:topLinePunct w:val="0"/>
        <w:autoSpaceDE/>
        <w:autoSpaceDN/>
        <w:bidi w:val="0"/>
        <w:adjustRightInd/>
        <w:snapToGrid/>
        <w:spacing w:line="351" w:lineRule="auto"/>
        <w:ind w:firstLine="480"/>
        <w:jc w:val="left"/>
        <w:textAlignment w:val="auto"/>
        <w:rPr>
          <w:rFonts w:hint="eastAsia" w:ascii="宋体" w:hAnsi="宋体" w:eastAsia="宋体" w:cs="宋体"/>
          <w:color w:val="auto"/>
          <w:sz w:val="24"/>
          <w:highlight w:val="none"/>
        </w:rPr>
      </w:pPr>
    </w:p>
    <w:p w14:paraId="561D6F45">
      <w:pPr>
        <w:keepNext w:val="0"/>
        <w:keepLines w:val="0"/>
        <w:pageBreakBefore w:val="0"/>
        <w:widowControl/>
        <w:kinsoku/>
        <w:wordWrap/>
        <w:overflowPunct/>
        <w:topLinePunct w:val="0"/>
        <w:autoSpaceDE/>
        <w:autoSpaceDN/>
        <w:bidi w:val="0"/>
        <w:adjustRightInd/>
        <w:snapToGrid/>
        <w:spacing w:line="351"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乙方（中标人）：</w:t>
      </w:r>
      <w:r>
        <w:rPr>
          <w:rFonts w:hint="eastAsia" w:ascii="宋体" w:hAnsi="宋体" w:eastAsia="宋体" w:cs="宋体"/>
          <w:color w:val="auto"/>
          <w:sz w:val="24"/>
          <w:highlight w:val="none"/>
          <w:lang w:eastAsia="zh-CN"/>
        </w:rPr>
        <w:t>苏州麦康企业管理服务有限公司</w:t>
      </w:r>
    </w:p>
    <w:p w14:paraId="6D663E10">
      <w:pPr>
        <w:keepNext w:val="0"/>
        <w:keepLines w:val="0"/>
        <w:pageBreakBefore w:val="0"/>
        <w:widowControl/>
        <w:kinsoku/>
        <w:wordWrap/>
        <w:overflowPunct/>
        <w:topLinePunct w:val="0"/>
        <w:autoSpaceDE/>
        <w:autoSpaceDN/>
        <w:bidi w:val="0"/>
        <w:adjustRightInd/>
        <w:snapToGrid/>
        <w:spacing w:line="351" w:lineRule="auto"/>
        <w:ind w:firstLine="48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周芳</w:t>
      </w:r>
    </w:p>
    <w:p w14:paraId="4F09E38D">
      <w:pPr>
        <w:keepNext w:val="0"/>
        <w:keepLines w:val="0"/>
        <w:pageBreakBefore w:val="0"/>
        <w:widowControl/>
        <w:kinsoku/>
        <w:wordWrap/>
        <w:overflowPunct/>
        <w:topLinePunct w:val="0"/>
        <w:autoSpaceDE/>
        <w:autoSpaceDN/>
        <w:bidi w:val="0"/>
        <w:adjustRightInd/>
        <w:snapToGrid/>
        <w:spacing w:line="351" w:lineRule="auto"/>
        <w:ind w:firstLine="48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15262688595</w:t>
      </w:r>
      <w:bookmarkStart w:id="0" w:name="_GoBack"/>
      <w:bookmarkEnd w:id="0"/>
    </w:p>
    <w:p w14:paraId="48D12B0A">
      <w:pPr>
        <w:keepNext w:val="0"/>
        <w:keepLines w:val="0"/>
        <w:pageBreakBefore w:val="0"/>
        <w:widowControl/>
        <w:kinsoku/>
        <w:wordWrap/>
        <w:overflowPunct/>
        <w:topLinePunct w:val="0"/>
        <w:autoSpaceDE/>
        <w:autoSpaceDN/>
        <w:bidi w:val="0"/>
        <w:adjustRightInd/>
        <w:snapToGrid/>
        <w:spacing w:line="351"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联系地址：苏州工业园区仁爱路99号D601-602</w:t>
      </w:r>
    </w:p>
    <w:p w14:paraId="34794E26">
      <w:pPr>
        <w:keepNext w:val="0"/>
        <w:keepLines w:val="0"/>
        <w:pageBreakBefore w:val="0"/>
        <w:widowControl/>
        <w:kinsoku/>
        <w:wordWrap/>
        <w:overflowPunct/>
        <w:topLinePunct w:val="0"/>
        <w:autoSpaceDE/>
        <w:autoSpaceDN/>
        <w:bidi w:val="0"/>
        <w:adjustRightInd/>
        <w:snapToGrid/>
        <w:spacing w:line="351" w:lineRule="auto"/>
        <w:ind w:firstLine="480"/>
        <w:jc w:val="left"/>
        <w:textAlignment w:val="auto"/>
        <w:rPr>
          <w:rFonts w:hint="eastAsia" w:ascii="宋体" w:hAnsi="宋体" w:eastAsia="宋体" w:cs="宋体"/>
          <w:color w:val="auto"/>
          <w:sz w:val="24"/>
          <w:highlight w:val="none"/>
        </w:rPr>
      </w:pPr>
    </w:p>
    <w:p w14:paraId="6BE1AC49">
      <w:pPr>
        <w:pStyle w:val="165"/>
        <w:tabs>
          <w:tab w:val="left" w:pos="0"/>
          <w:tab w:val="left" w:pos="510"/>
          <w:tab w:val="left" w:pos="567"/>
          <w:tab w:val="left" w:pos="601"/>
        </w:tabs>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第一章  总 则</w:t>
      </w:r>
    </w:p>
    <w:p w14:paraId="1CE7CA7D">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第一条</w:t>
      </w:r>
      <w:r>
        <w:rPr>
          <w:rFonts w:hint="eastAsia" w:ascii="宋体" w:hAnsi="宋体" w:eastAsia="宋体" w:cs="宋体"/>
          <w:color w:val="auto"/>
          <w:sz w:val="24"/>
          <w:szCs w:val="24"/>
          <w:highlight w:val="none"/>
        </w:rPr>
        <w:t xml:space="preserve"> 为了构建和谐互信的医患关系，全面营造良好的医疗生态环境，</w:t>
      </w:r>
      <w:r>
        <w:rPr>
          <w:rFonts w:hint="eastAsia" w:ascii="宋体" w:hAnsi="宋体" w:eastAsia="宋体" w:cs="宋体"/>
          <w:color w:val="auto"/>
          <w:sz w:val="24"/>
          <w:szCs w:val="24"/>
          <w:highlight w:val="none"/>
          <w:lang w:val="en-US" w:eastAsia="zh-CN"/>
        </w:rPr>
        <w:t>甲乙双方</w:t>
      </w:r>
      <w:r>
        <w:rPr>
          <w:rFonts w:hint="eastAsia" w:ascii="宋体" w:hAnsi="宋体" w:eastAsia="宋体" w:cs="宋体"/>
          <w:color w:val="auto"/>
          <w:sz w:val="24"/>
          <w:szCs w:val="24"/>
          <w:highlight w:val="none"/>
        </w:rPr>
        <w:t>经友好协商，就门诊服务外包合作事宜，共同签署本合作方案，以资共同遵守。</w:t>
      </w:r>
    </w:p>
    <w:p w14:paraId="197F963E">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作方案对甲乙双方权利义务、服务性质、服务内容、费用作相关约定。其他未尽事项或在执行过程中，双方认为需增加补充条款或说明的，补充条款可作为本合作方案的附件，与本合作方案具有同等的法律效力。</w:t>
      </w:r>
    </w:p>
    <w:p w14:paraId="5D2F2D56">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第二条 </w:t>
      </w:r>
      <w:r>
        <w:rPr>
          <w:rFonts w:hint="eastAsia" w:ascii="宋体" w:hAnsi="宋体" w:eastAsia="宋体" w:cs="宋体"/>
          <w:bCs/>
          <w:color w:val="auto"/>
          <w:sz w:val="24"/>
          <w:szCs w:val="24"/>
          <w:highlight w:val="none"/>
        </w:rPr>
        <w:t>服务</w:t>
      </w:r>
      <w:r>
        <w:rPr>
          <w:rFonts w:hint="eastAsia" w:ascii="宋体" w:hAnsi="宋体" w:eastAsia="宋体" w:cs="宋体"/>
          <w:color w:val="auto"/>
          <w:sz w:val="24"/>
          <w:szCs w:val="24"/>
          <w:highlight w:val="none"/>
        </w:rPr>
        <w:t>合作定义：甲方根据自身业务需要，将医院门急诊服务业务交由具有该类业务服务经验、良好的业绩、以及具备高效管理团队的乙方进行服务，要求乙方服务人员到甲方的服务场所，利用甲方的服务工具和场所，乙方承诺在确保满足甲方要求的服务标准的前提下，于本方案合作期内，为甲方提供相应合作项目服务，由甲方向乙方支付项目服务费用。</w:t>
      </w:r>
    </w:p>
    <w:p w14:paraId="5EBC7C53">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第三条</w:t>
      </w:r>
      <w:r>
        <w:rPr>
          <w:rFonts w:hint="eastAsia" w:ascii="宋体" w:hAnsi="宋体" w:eastAsia="宋体" w:cs="宋体"/>
          <w:color w:val="auto"/>
          <w:sz w:val="24"/>
          <w:szCs w:val="24"/>
          <w:highlight w:val="none"/>
        </w:rPr>
        <w:t xml:space="preserve"> 乙方合作服务人员：是指乙方派出的符合本合作资格条件的、在甲方从事本合作规定的合作项目范围以内工作的人员。所有服务人员在劳动人事、工资福利、社会保险等各方面均隶属于乙方。乙方有义务在本合作有效期内维持其与合作服务人员合法的劳动合作关系，不得因与合作服务人员间就劳动法律关系或在其他方面的任何争议或瑕疵影响其履行在本合作项下的义务。</w:t>
      </w:r>
    </w:p>
    <w:p w14:paraId="56592497">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第四条</w:t>
      </w:r>
      <w:r>
        <w:rPr>
          <w:rFonts w:hint="eastAsia" w:ascii="宋体" w:hAnsi="宋体" w:eastAsia="宋体" w:cs="宋体"/>
          <w:color w:val="auto"/>
          <w:sz w:val="24"/>
          <w:szCs w:val="24"/>
          <w:highlight w:val="none"/>
        </w:rPr>
        <w:t xml:space="preserve"> 除双方另有约定外，甲、乙双方之间任何与本合作相关的正式信函以及结算，均使用并且只能使用本方案中甲、乙双方指定的地址和银行开户帐号。</w:t>
      </w:r>
    </w:p>
    <w:tbl>
      <w:tblPr>
        <w:tblStyle w:val="41"/>
        <w:tblW w:w="4999" w:type="pct"/>
        <w:tblInd w:w="0" w:type="dxa"/>
        <w:tblLayout w:type="autofit"/>
        <w:tblCellMar>
          <w:top w:w="0" w:type="dxa"/>
          <w:left w:w="108" w:type="dxa"/>
          <w:bottom w:w="0" w:type="dxa"/>
          <w:right w:w="108" w:type="dxa"/>
        </w:tblCellMar>
      </w:tblPr>
      <w:tblGrid>
        <w:gridCol w:w="1266"/>
        <w:gridCol w:w="3244"/>
        <w:gridCol w:w="1289"/>
        <w:gridCol w:w="2919"/>
      </w:tblGrid>
      <w:tr w14:paraId="7E6DC8A2">
        <w:tblPrEx>
          <w:tblCellMar>
            <w:top w:w="0" w:type="dxa"/>
            <w:left w:w="108" w:type="dxa"/>
            <w:bottom w:w="0" w:type="dxa"/>
            <w:right w:w="108" w:type="dxa"/>
          </w:tblCellMar>
        </w:tblPrEx>
        <w:trPr>
          <w:trHeight w:val="376" w:hRule="atLeast"/>
        </w:trPr>
        <w:tc>
          <w:tcPr>
            <w:tcW w:w="2586" w:type="pct"/>
            <w:gridSpan w:val="2"/>
            <w:tcBorders>
              <w:top w:val="single" w:color="auto" w:sz="6" w:space="0"/>
              <w:left w:val="single" w:color="auto" w:sz="6" w:space="0"/>
              <w:bottom w:val="single" w:color="auto" w:sz="6" w:space="0"/>
              <w:right w:val="single" w:color="auto" w:sz="6" w:space="0"/>
            </w:tcBorders>
            <w:vAlign w:val="center"/>
          </w:tcPr>
          <w:p w14:paraId="1D65683F">
            <w:pPr>
              <w:pStyle w:val="165"/>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              方</w:t>
            </w:r>
          </w:p>
        </w:tc>
        <w:tc>
          <w:tcPr>
            <w:tcW w:w="2413" w:type="pct"/>
            <w:gridSpan w:val="2"/>
            <w:tcBorders>
              <w:top w:val="single" w:color="auto" w:sz="6" w:space="0"/>
              <w:left w:val="single" w:color="auto" w:sz="6" w:space="0"/>
              <w:bottom w:val="single" w:color="auto" w:sz="6" w:space="0"/>
              <w:right w:val="single" w:color="auto" w:sz="6" w:space="0"/>
            </w:tcBorders>
            <w:vAlign w:val="center"/>
          </w:tcPr>
          <w:p w14:paraId="77397CA0">
            <w:pPr>
              <w:pStyle w:val="165"/>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               方</w:t>
            </w:r>
          </w:p>
        </w:tc>
      </w:tr>
      <w:tr w14:paraId="1BB9FA71">
        <w:tblPrEx>
          <w:tblCellMar>
            <w:top w:w="0" w:type="dxa"/>
            <w:left w:w="51" w:type="dxa"/>
            <w:bottom w:w="0" w:type="dxa"/>
            <w:right w:w="51" w:type="dxa"/>
          </w:tblCellMar>
        </w:tblPrEx>
        <w:trPr>
          <w:trHeight w:val="571" w:hRule="atLeast"/>
        </w:trPr>
        <w:tc>
          <w:tcPr>
            <w:tcW w:w="726" w:type="pct"/>
            <w:tcBorders>
              <w:top w:val="single" w:color="auto" w:sz="6" w:space="0"/>
              <w:left w:val="single" w:color="auto" w:sz="6" w:space="0"/>
              <w:bottom w:val="single" w:color="auto" w:sz="6" w:space="0"/>
              <w:right w:val="single" w:color="auto" w:sz="6" w:space="0"/>
            </w:tcBorders>
            <w:vAlign w:val="center"/>
          </w:tcPr>
          <w:p w14:paraId="6ABC6AB7">
            <w:pPr>
              <w:pStyle w:val="16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860" w:type="pct"/>
            <w:tcBorders>
              <w:top w:val="single" w:color="auto" w:sz="6" w:space="0"/>
              <w:left w:val="single" w:color="auto" w:sz="6" w:space="0"/>
              <w:bottom w:val="single" w:color="auto" w:sz="6" w:space="0"/>
              <w:right w:val="single" w:color="auto" w:sz="6" w:space="0"/>
            </w:tcBorders>
            <w:vAlign w:val="center"/>
          </w:tcPr>
          <w:p w14:paraId="54CB15E4">
            <w:pPr>
              <w:spacing w:line="240" w:lineRule="auto"/>
              <w:rPr>
                <w:rFonts w:hint="eastAsia" w:ascii="宋体" w:hAnsi="宋体" w:eastAsia="宋体" w:cs="宋体"/>
                <w:sz w:val="24"/>
                <w:szCs w:val="24"/>
              </w:rPr>
            </w:pPr>
            <w:r>
              <w:rPr>
                <w:rFonts w:hint="eastAsia" w:ascii="宋体" w:hAnsi="宋体" w:eastAsia="宋体" w:cs="宋体"/>
                <w:sz w:val="24"/>
                <w:szCs w:val="24"/>
                <w:lang w:eastAsia="zh-CN"/>
              </w:rPr>
              <w:t>昆山市妇幼保健院</w:t>
            </w:r>
          </w:p>
        </w:tc>
        <w:tc>
          <w:tcPr>
            <w:tcW w:w="739" w:type="pct"/>
            <w:tcBorders>
              <w:top w:val="single" w:color="auto" w:sz="6" w:space="0"/>
              <w:left w:val="single" w:color="auto" w:sz="6" w:space="0"/>
              <w:bottom w:val="single" w:color="auto" w:sz="6" w:space="0"/>
              <w:right w:val="single" w:color="auto" w:sz="6" w:space="0"/>
            </w:tcBorders>
            <w:vAlign w:val="center"/>
          </w:tcPr>
          <w:p w14:paraId="18190DE2">
            <w:pPr>
              <w:pStyle w:val="16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673" w:type="pct"/>
            <w:tcBorders>
              <w:top w:val="single" w:color="auto" w:sz="6" w:space="0"/>
              <w:left w:val="single" w:color="auto" w:sz="6" w:space="0"/>
              <w:bottom w:val="single" w:color="auto" w:sz="6" w:space="0"/>
              <w:right w:val="single" w:color="auto" w:sz="6" w:space="0"/>
            </w:tcBorders>
            <w:shd w:val="clear"/>
            <w:vAlign w:val="center"/>
          </w:tcPr>
          <w:p w14:paraId="5D13096A">
            <w:pPr>
              <w:spacing w:line="240" w:lineRule="auto"/>
              <w:rPr>
                <w:rFonts w:hint="eastAsia" w:ascii="宋体" w:hAnsi="宋体" w:eastAsia="宋体" w:cs="宋体"/>
                <w:sz w:val="24"/>
                <w:szCs w:val="24"/>
                <w:lang w:val="en-US" w:eastAsia="zh-CN" w:bidi="ar-SA"/>
              </w:rPr>
            </w:pPr>
            <w:r>
              <w:rPr>
                <w:rFonts w:hint="eastAsia" w:ascii="宋体" w:hAnsi="宋体" w:eastAsia="宋体" w:cs="宋体"/>
                <w:sz w:val="24"/>
                <w:szCs w:val="24"/>
              </w:rPr>
              <w:t>苏州麦康企业管理服务有限公司</w:t>
            </w:r>
          </w:p>
        </w:tc>
      </w:tr>
      <w:tr w14:paraId="10817AF6">
        <w:tblPrEx>
          <w:tblCellMar>
            <w:top w:w="0" w:type="dxa"/>
            <w:left w:w="108" w:type="dxa"/>
            <w:bottom w:w="0" w:type="dxa"/>
            <w:right w:w="108" w:type="dxa"/>
          </w:tblCellMar>
        </w:tblPrEx>
        <w:trPr>
          <w:trHeight w:val="341" w:hRule="atLeast"/>
        </w:trPr>
        <w:tc>
          <w:tcPr>
            <w:tcW w:w="726" w:type="pct"/>
            <w:tcBorders>
              <w:top w:val="single" w:color="auto" w:sz="6" w:space="0"/>
              <w:left w:val="single" w:color="auto" w:sz="6" w:space="0"/>
              <w:bottom w:val="single" w:color="auto" w:sz="6" w:space="0"/>
              <w:right w:val="single" w:color="auto" w:sz="6" w:space="0"/>
            </w:tcBorders>
            <w:vAlign w:val="center"/>
          </w:tcPr>
          <w:p w14:paraId="319DC3B1">
            <w:pPr>
              <w:pStyle w:val="2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p>
        </w:tc>
        <w:tc>
          <w:tcPr>
            <w:tcW w:w="1860" w:type="pct"/>
            <w:tcBorders>
              <w:top w:val="single" w:color="auto" w:sz="6" w:space="0"/>
              <w:left w:val="single" w:color="auto" w:sz="6" w:space="0"/>
              <w:bottom w:val="single" w:color="auto" w:sz="6" w:space="0"/>
              <w:right w:val="single" w:color="auto" w:sz="6" w:space="0"/>
            </w:tcBorders>
            <w:vAlign w:val="center"/>
          </w:tcPr>
          <w:p w14:paraId="4852D622">
            <w:pPr>
              <w:spacing w:line="240" w:lineRule="auto"/>
              <w:rPr>
                <w:rFonts w:hint="eastAsia" w:ascii="宋体" w:hAnsi="宋体" w:eastAsia="宋体" w:cs="宋体"/>
                <w:sz w:val="24"/>
                <w:szCs w:val="24"/>
              </w:rPr>
            </w:pPr>
            <w:r>
              <w:rPr>
                <w:rFonts w:hint="eastAsia" w:ascii="宋体" w:hAnsi="宋体" w:eastAsia="宋体" w:cs="宋体"/>
                <w:sz w:val="24"/>
                <w:szCs w:val="24"/>
                <w:lang w:eastAsia="zh-CN"/>
              </w:rPr>
              <w:t>昆山市开发区青阳中路5号</w:t>
            </w:r>
          </w:p>
        </w:tc>
        <w:tc>
          <w:tcPr>
            <w:tcW w:w="739" w:type="pct"/>
            <w:tcBorders>
              <w:top w:val="single" w:color="auto" w:sz="6" w:space="0"/>
              <w:left w:val="single" w:color="auto" w:sz="6" w:space="0"/>
              <w:bottom w:val="single" w:color="auto" w:sz="6" w:space="0"/>
              <w:right w:val="single" w:color="auto" w:sz="6" w:space="0"/>
            </w:tcBorders>
            <w:vAlign w:val="center"/>
          </w:tcPr>
          <w:p w14:paraId="45BD38E8">
            <w:pPr>
              <w:pStyle w:val="2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p>
        </w:tc>
        <w:tc>
          <w:tcPr>
            <w:tcW w:w="1673" w:type="pct"/>
            <w:tcBorders>
              <w:top w:val="single" w:color="auto" w:sz="6" w:space="0"/>
              <w:left w:val="single" w:color="auto" w:sz="6" w:space="0"/>
              <w:bottom w:val="single" w:color="auto" w:sz="6" w:space="0"/>
              <w:right w:val="single" w:color="auto" w:sz="6" w:space="0"/>
            </w:tcBorders>
            <w:shd w:val="clear"/>
            <w:vAlign w:val="center"/>
          </w:tcPr>
          <w:p w14:paraId="1E842AEC">
            <w:pPr>
              <w:spacing w:line="240" w:lineRule="auto"/>
              <w:rPr>
                <w:rFonts w:hint="eastAsia" w:ascii="宋体" w:hAnsi="宋体" w:eastAsia="宋体" w:cs="宋体"/>
                <w:sz w:val="24"/>
                <w:szCs w:val="24"/>
                <w:lang w:val="en-US" w:eastAsia="zh-CN" w:bidi="ar-SA"/>
              </w:rPr>
            </w:pPr>
            <w:r>
              <w:rPr>
                <w:rFonts w:hint="eastAsia" w:ascii="宋体" w:hAnsi="宋体" w:eastAsia="宋体" w:cs="宋体"/>
                <w:sz w:val="24"/>
                <w:szCs w:val="24"/>
              </w:rPr>
              <w:t>苏州市工业园区仁爱路99号A</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201</w:t>
            </w:r>
          </w:p>
        </w:tc>
      </w:tr>
      <w:tr w14:paraId="421FDDFB">
        <w:tblPrEx>
          <w:tblCellMar>
            <w:top w:w="0" w:type="dxa"/>
            <w:left w:w="108" w:type="dxa"/>
            <w:bottom w:w="0" w:type="dxa"/>
            <w:right w:w="108" w:type="dxa"/>
          </w:tblCellMar>
        </w:tblPrEx>
        <w:trPr>
          <w:trHeight w:val="454" w:hRule="atLeast"/>
        </w:trPr>
        <w:tc>
          <w:tcPr>
            <w:tcW w:w="726" w:type="pct"/>
            <w:tcBorders>
              <w:top w:val="single" w:color="auto" w:sz="6" w:space="0"/>
              <w:left w:val="single" w:color="auto" w:sz="6" w:space="0"/>
              <w:bottom w:val="single" w:color="auto" w:sz="6" w:space="0"/>
              <w:right w:val="single" w:color="auto" w:sz="6" w:space="0"/>
            </w:tcBorders>
            <w:vAlign w:val="center"/>
          </w:tcPr>
          <w:p w14:paraId="4CC2CD6A">
            <w:pPr>
              <w:pStyle w:val="2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p>
        </w:tc>
        <w:tc>
          <w:tcPr>
            <w:tcW w:w="1860" w:type="pct"/>
            <w:tcBorders>
              <w:top w:val="single" w:color="auto" w:sz="6" w:space="0"/>
              <w:left w:val="single" w:color="auto" w:sz="6" w:space="0"/>
              <w:bottom w:val="single" w:color="auto" w:sz="6" w:space="0"/>
              <w:right w:val="single" w:color="auto" w:sz="6" w:space="0"/>
            </w:tcBorders>
            <w:vAlign w:val="center"/>
          </w:tcPr>
          <w:p w14:paraId="62A1648B">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215334</w:t>
            </w:r>
          </w:p>
        </w:tc>
        <w:tc>
          <w:tcPr>
            <w:tcW w:w="739" w:type="pct"/>
            <w:tcBorders>
              <w:top w:val="single" w:color="auto" w:sz="6" w:space="0"/>
              <w:left w:val="single" w:color="auto" w:sz="6" w:space="0"/>
              <w:bottom w:val="single" w:color="auto" w:sz="6" w:space="0"/>
              <w:right w:val="single" w:color="auto" w:sz="6" w:space="0"/>
            </w:tcBorders>
            <w:vAlign w:val="center"/>
          </w:tcPr>
          <w:p w14:paraId="400FD427">
            <w:pPr>
              <w:pStyle w:val="2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p>
        </w:tc>
        <w:tc>
          <w:tcPr>
            <w:tcW w:w="1673" w:type="pct"/>
            <w:tcBorders>
              <w:top w:val="single" w:color="auto" w:sz="6" w:space="0"/>
              <w:left w:val="single" w:color="auto" w:sz="6" w:space="0"/>
              <w:bottom w:val="single" w:color="auto" w:sz="6" w:space="0"/>
              <w:right w:val="single" w:color="auto" w:sz="6" w:space="0"/>
            </w:tcBorders>
            <w:shd w:val="clear"/>
            <w:vAlign w:val="center"/>
          </w:tcPr>
          <w:p w14:paraId="15E9E2C8">
            <w:pPr>
              <w:spacing w:line="240" w:lineRule="auto"/>
              <w:rPr>
                <w:rFonts w:hint="eastAsia" w:ascii="宋体" w:hAnsi="宋体" w:eastAsia="宋体" w:cs="宋体"/>
                <w:sz w:val="24"/>
                <w:szCs w:val="24"/>
                <w:lang w:val="en-US" w:eastAsia="zh-CN" w:bidi="ar-SA"/>
              </w:rPr>
            </w:pPr>
            <w:r>
              <w:rPr>
                <w:rFonts w:hint="eastAsia" w:ascii="宋体" w:hAnsi="宋体" w:eastAsia="宋体" w:cs="宋体"/>
                <w:sz w:val="24"/>
                <w:szCs w:val="24"/>
              </w:rPr>
              <w:t>215028</w:t>
            </w:r>
          </w:p>
        </w:tc>
      </w:tr>
      <w:tr w14:paraId="31BA6995">
        <w:tblPrEx>
          <w:tblCellMar>
            <w:top w:w="0" w:type="dxa"/>
            <w:left w:w="108" w:type="dxa"/>
            <w:bottom w:w="0" w:type="dxa"/>
            <w:right w:w="108" w:type="dxa"/>
          </w:tblCellMar>
        </w:tblPrEx>
        <w:trPr>
          <w:trHeight w:val="454" w:hRule="atLeast"/>
        </w:trPr>
        <w:tc>
          <w:tcPr>
            <w:tcW w:w="726" w:type="pct"/>
            <w:tcBorders>
              <w:top w:val="single" w:color="auto" w:sz="6" w:space="0"/>
              <w:left w:val="single" w:color="auto" w:sz="6" w:space="0"/>
              <w:bottom w:val="single" w:color="auto" w:sz="6" w:space="0"/>
              <w:right w:val="single" w:color="auto" w:sz="6" w:space="0"/>
            </w:tcBorders>
            <w:vAlign w:val="center"/>
          </w:tcPr>
          <w:p w14:paraId="1D52F2F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1860" w:type="pct"/>
            <w:tcBorders>
              <w:top w:val="single" w:color="auto" w:sz="6" w:space="0"/>
              <w:left w:val="single" w:color="auto" w:sz="6" w:space="0"/>
              <w:bottom w:val="single" w:color="auto" w:sz="6" w:space="0"/>
              <w:right w:val="single" w:color="auto" w:sz="6" w:space="0"/>
            </w:tcBorders>
            <w:vAlign w:val="center"/>
          </w:tcPr>
          <w:p w14:paraId="034CAB72">
            <w:pPr>
              <w:spacing w:line="24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739" w:type="pct"/>
            <w:tcBorders>
              <w:top w:val="single" w:color="auto" w:sz="6" w:space="0"/>
              <w:left w:val="single" w:color="auto" w:sz="6" w:space="0"/>
              <w:bottom w:val="single" w:color="auto" w:sz="6" w:space="0"/>
              <w:right w:val="single" w:color="auto" w:sz="6" w:space="0"/>
            </w:tcBorders>
            <w:vAlign w:val="center"/>
          </w:tcPr>
          <w:p w14:paraId="3204AA28">
            <w:pPr>
              <w:pStyle w:val="2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1673" w:type="pct"/>
            <w:tcBorders>
              <w:top w:val="single" w:color="auto" w:sz="6" w:space="0"/>
              <w:left w:val="single" w:color="auto" w:sz="6" w:space="0"/>
              <w:bottom w:val="single" w:color="auto" w:sz="6" w:space="0"/>
              <w:right w:val="single" w:color="auto" w:sz="6" w:space="0"/>
            </w:tcBorders>
            <w:shd w:val="clear"/>
            <w:vAlign w:val="center"/>
          </w:tcPr>
          <w:p w14:paraId="3F824415">
            <w:pPr>
              <w:spacing w:line="240" w:lineRule="auto"/>
              <w:rPr>
                <w:rFonts w:hint="eastAsia" w:ascii="宋体" w:hAnsi="宋体" w:eastAsia="宋体" w:cs="宋体"/>
                <w:sz w:val="24"/>
                <w:szCs w:val="24"/>
                <w:lang w:val="en-US" w:eastAsia="zh-CN" w:bidi="ar-SA"/>
              </w:rPr>
            </w:pPr>
            <w:r>
              <w:rPr>
                <w:rFonts w:hint="eastAsia" w:ascii="宋体" w:hAnsi="宋体" w:eastAsia="宋体" w:cs="宋体"/>
                <w:sz w:val="24"/>
                <w:szCs w:val="24"/>
              </w:rPr>
              <w:t>0512-68733727</w:t>
            </w:r>
          </w:p>
        </w:tc>
      </w:tr>
      <w:tr w14:paraId="4581BC8B">
        <w:tblPrEx>
          <w:tblCellMar>
            <w:top w:w="0" w:type="dxa"/>
            <w:left w:w="108" w:type="dxa"/>
            <w:bottom w:w="0" w:type="dxa"/>
            <w:right w:w="108" w:type="dxa"/>
          </w:tblCellMar>
        </w:tblPrEx>
        <w:trPr>
          <w:trHeight w:val="454" w:hRule="atLeast"/>
        </w:trPr>
        <w:tc>
          <w:tcPr>
            <w:tcW w:w="726" w:type="pct"/>
            <w:tcBorders>
              <w:top w:val="single" w:color="auto" w:sz="6" w:space="0"/>
              <w:left w:val="single" w:color="auto" w:sz="6" w:space="0"/>
              <w:bottom w:val="single" w:color="auto" w:sz="6" w:space="0"/>
              <w:right w:val="single" w:color="auto" w:sz="6" w:space="0"/>
            </w:tcBorders>
            <w:vAlign w:val="center"/>
          </w:tcPr>
          <w:p w14:paraId="5FD7989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1860" w:type="pct"/>
            <w:tcBorders>
              <w:top w:val="single" w:color="auto" w:sz="6" w:space="0"/>
              <w:left w:val="single" w:color="auto" w:sz="6" w:space="0"/>
              <w:bottom w:val="single" w:color="auto" w:sz="6" w:space="0"/>
              <w:right w:val="single" w:color="auto" w:sz="6" w:space="0"/>
            </w:tcBorders>
            <w:vAlign w:val="center"/>
          </w:tcPr>
          <w:p w14:paraId="47324B47">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p>
        </w:tc>
        <w:tc>
          <w:tcPr>
            <w:tcW w:w="739" w:type="pct"/>
            <w:tcBorders>
              <w:top w:val="single" w:color="auto" w:sz="6" w:space="0"/>
              <w:left w:val="single" w:color="auto" w:sz="6" w:space="0"/>
              <w:bottom w:val="single" w:color="auto" w:sz="6" w:space="0"/>
              <w:right w:val="single" w:color="auto" w:sz="6" w:space="0"/>
            </w:tcBorders>
            <w:vAlign w:val="center"/>
          </w:tcPr>
          <w:p w14:paraId="0BD2C7F6">
            <w:pPr>
              <w:pStyle w:val="16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1673" w:type="pct"/>
            <w:tcBorders>
              <w:top w:val="single" w:color="auto" w:sz="6" w:space="0"/>
              <w:left w:val="single" w:color="auto" w:sz="6" w:space="0"/>
              <w:bottom w:val="single" w:color="auto" w:sz="6" w:space="0"/>
              <w:right w:val="single" w:color="auto" w:sz="6" w:space="0"/>
            </w:tcBorders>
            <w:shd w:val="clear"/>
            <w:vAlign w:val="center"/>
          </w:tcPr>
          <w:p w14:paraId="65ECB8EC">
            <w:pPr>
              <w:spacing w:line="240" w:lineRule="auto"/>
              <w:rPr>
                <w:rFonts w:hint="eastAsia" w:ascii="宋体" w:hAnsi="宋体" w:eastAsia="宋体" w:cs="宋体"/>
                <w:sz w:val="24"/>
                <w:szCs w:val="24"/>
                <w:lang w:val="en-US" w:eastAsia="zh-CN" w:bidi="ar-SA"/>
              </w:rPr>
            </w:pPr>
            <w:r>
              <w:rPr>
                <w:rFonts w:hint="eastAsia" w:ascii="宋体" w:hAnsi="宋体" w:eastAsia="宋体" w:cs="宋体"/>
                <w:sz w:val="24"/>
                <w:szCs w:val="24"/>
              </w:rPr>
              <w:t>0512-68733729</w:t>
            </w:r>
          </w:p>
        </w:tc>
      </w:tr>
      <w:tr w14:paraId="45331551">
        <w:tblPrEx>
          <w:tblCellMar>
            <w:top w:w="0" w:type="dxa"/>
            <w:left w:w="108" w:type="dxa"/>
            <w:bottom w:w="0" w:type="dxa"/>
            <w:right w:w="108" w:type="dxa"/>
          </w:tblCellMar>
        </w:tblPrEx>
        <w:trPr>
          <w:trHeight w:val="454" w:hRule="atLeast"/>
        </w:trPr>
        <w:tc>
          <w:tcPr>
            <w:tcW w:w="726" w:type="pct"/>
            <w:tcBorders>
              <w:top w:val="single" w:color="auto" w:sz="6" w:space="0"/>
              <w:left w:val="single" w:color="auto" w:sz="6" w:space="0"/>
              <w:bottom w:val="single" w:color="auto" w:sz="6" w:space="0"/>
              <w:right w:val="single" w:color="auto" w:sz="6" w:space="0"/>
            </w:tcBorders>
            <w:vAlign w:val="center"/>
          </w:tcPr>
          <w:p w14:paraId="235EBA88">
            <w:pPr>
              <w:pStyle w:val="165"/>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汇款人名称</w:t>
            </w:r>
          </w:p>
        </w:tc>
        <w:tc>
          <w:tcPr>
            <w:tcW w:w="1860" w:type="pct"/>
            <w:tcBorders>
              <w:top w:val="single" w:color="auto" w:sz="6" w:space="0"/>
              <w:left w:val="single" w:color="auto" w:sz="6" w:space="0"/>
              <w:bottom w:val="single" w:color="auto" w:sz="6" w:space="0"/>
              <w:right w:val="single" w:color="auto" w:sz="6" w:space="0"/>
            </w:tcBorders>
            <w:vAlign w:val="center"/>
          </w:tcPr>
          <w:p w14:paraId="6C5F2729">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p>
        </w:tc>
        <w:tc>
          <w:tcPr>
            <w:tcW w:w="739" w:type="pct"/>
            <w:tcBorders>
              <w:top w:val="single" w:color="auto" w:sz="6" w:space="0"/>
              <w:left w:val="single" w:color="auto" w:sz="6" w:space="0"/>
              <w:bottom w:val="single" w:color="auto" w:sz="6" w:space="0"/>
              <w:right w:val="single" w:color="auto" w:sz="6" w:space="0"/>
            </w:tcBorders>
            <w:vAlign w:val="center"/>
          </w:tcPr>
          <w:p w14:paraId="548A0AF0">
            <w:pPr>
              <w:pStyle w:val="165"/>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收款人名称</w:t>
            </w:r>
          </w:p>
        </w:tc>
        <w:tc>
          <w:tcPr>
            <w:tcW w:w="1673" w:type="pct"/>
            <w:tcBorders>
              <w:top w:val="single" w:color="auto" w:sz="6" w:space="0"/>
              <w:left w:val="single" w:color="auto" w:sz="6" w:space="0"/>
              <w:bottom w:val="single" w:color="auto" w:sz="6" w:space="0"/>
              <w:right w:val="single" w:color="auto" w:sz="6" w:space="0"/>
            </w:tcBorders>
            <w:shd w:val="clear"/>
            <w:vAlign w:val="center"/>
          </w:tcPr>
          <w:p w14:paraId="4F699BD6">
            <w:pPr>
              <w:pStyle w:val="165"/>
              <w:spacing w:line="240" w:lineRule="auto"/>
              <w:rPr>
                <w:rFonts w:hint="eastAsia" w:ascii="宋体" w:hAnsi="宋体" w:eastAsia="宋体" w:cs="宋体"/>
                <w:sz w:val="24"/>
                <w:szCs w:val="24"/>
                <w:lang w:val="en-US" w:eastAsia="zh-CN" w:bidi="ar-SA"/>
              </w:rPr>
            </w:pPr>
            <w:r>
              <w:rPr>
                <w:rFonts w:hint="eastAsia" w:ascii="宋体" w:hAnsi="宋体" w:eastAsia="宋体" w:cs="宋体"/>
                <w:sz w:val="24"/>
                <w:szCs w:val="24"/>
              </w:rPr>
              <w:t>苏州麦康企业管理服务有限公司</w:t>
            </w:r>
          </w:p>
        </w:tc>
      </w:tr>
      <w:tr w14:paraId="4DB9B679">
        <w:tblPrEx>
          <w:tblCellMar>
            <w:top w:w="0" w:type="dxa"/>
            <w:left w:w="108" w:type="dxa"/>
            <w:bottom w:w="0" w:type="dxa"/>
            <w:right w:w="108" w:type="dxa"/>
          </w:tblCellMar>
        </w:tblPrEx>
        <w:trPr>
          <w:trHeight w:val="454" w:hRule="atLeast"/>
        </w:trPr>
        <w:tc>
          <w:tcPr>
            <w:tcW w:w="726" w:type="pct"/>
            <w:tcBorders>
              <w:top w:val="single" w:color="auto" w:sz="6" w:space="0"/>
              <w:left w:val="single" w:color="auto" w:sz="6" w:space="0"/>
              <w:bottom w:val="single" w:color="auto" w:sz="6" w:space="0"/>
              <w:right w:val="single" w:color="auto" w:sz="6" w:space="0"/>
            </w:tcBorders>
            <w:vAlign w:val="center"/>
          </w:tcPr>
          <w:p w14:paraId="10735817">
            <w:pPr>
              <w:pStyle w:val="16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860" w:type="pct"/>
            <w:tcBorders>
              <w:top w:val="single" w:color="auto" w:sz="6" w:space="0"/>
              <w:left w:val="single" w:color="auto" w:sz="6" w:space="0"/>
              <w:bottom w:val="single" w:color="auto" w:sz="6" w:space="0"/>
              <w:right w:val="single" w:color="auto" w:sz="6" w:space="0"/>
            </w:tcBorders>
            <w:vAlign w:val="center"/>
          </w:tcPr>
          <w:p w14:paraId="0A5713F7">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p>
        </w:tc>
        <w:tc>
          <w:tcPr>
            <w:tcW w:w="739" w:type="pct"/>
            <w:tcBorders>
              <w:top w:val="single" w:color="auto" w:sz="6" w:space="0"/>
              <w:left w:val="single" w:color="auto" w:sz="6" w:space="0"/>
              <w:bottom w:val="single" w:color="auto" w:sz="6" w:space="0"/>
              <w:right w:val="single" w:color="auto" w:sz="6" w:space="0"/>
            </w:tcBorders>
            <w:vAlign w:val="center"/>
          </w:tcPr>
          <w:p w14:paraId="6B245047">
            <w:pPr>
              <w:pStyle w:val="16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673" w:type="pct"/>
            <w:tcBorders>
              <w:top w:val="single" w:color="auto" w:sz="6" w:space="0"/>
              <w:left w:val="single" w:color="auto" w:sz="6" w:space="0"/>
              <w:bottom w:val="single" w:color="auto" w:sz="6" w:space="0"/>
              <w:right w:val="single" w:color="auto" w:sz="6" w:space="0"/>
            </w:tcBorders>
            <w:shd w:val="clear"/>
            <w:vAlign w:val="center"/>
          </w:tcPr>
          <w:p w14:paraId="4CE5336C">
            <w:pPr>
              <w:pStyle w:val="165"/>
              <w:spacing w:line="240" w:lineRule="auto"/>
              <w:rPr>
                <w:rFonts w:hint="eastAsia" w:ascii="宋体" w:hAnsi="宋体" w:eastAsia="宋体" w:cs="宋体"/>
                <w:sz w:val="24"/>
                <w:szCs w:val="24"/>
                <w:lang w:val="en-US" w:eastAsia="zh-CN" w:bidi="ar-SA"/>
              </w:rPr>
            </w:pPr>
            <w:r>
              <w:rPr>
                <w:rFonts w:hint="eastAsia" w:ascii="宋体" w:hAnsi="宋体" w:eastAsia="宋体" w:cs="宋体"/>
                <w:sz w:val="24"/>
                <w:szCs w:val="24"/>
              </w:rPr>
              <w:t>中国建设银行昆山千灯分理处</w:t>
            </w:r>
          </w:p>
        </w:tc>
      </w:tr>
      <w:tr w14:paraId="577883C7">
        <w:tblPrEx>
          <w:tblCellMar>
            <w:top w:w="0" w:type="dxa"/>
            <w:left w:w="108" w:type="dxa"/>
            <w:bottom w:w="0" w:type="dxa"/>
            <w:right w:w="108" w:type="dxa"/>
          </w:tblCellMar>
        </w:tblPrEx>
        <w:trPr>
          <w:trHeight w:val="181" w:hRule="atLeast"/>
        </w:trPr>
        <w:tc>
          <w:tcPr>
            <w:tcW w:w="726" w:type="pct"/>
            <w:tcBorders>
              <w:top w:val="single" w:color="auto" w:sz="6" w:space="0"/>
              <w:left w:val="single" w:color="auto" w:sz="6" w:space="0"/>
              <w:bottom w:val="single" w:color="auto" w:sz="6" w:space="0"/>
              <w:right w:val="single" w:color="auto" w:sz="6" w:space="0"/>
            </w:tcBorders>
            <w:vAlign w:val="center"/>
          </w:tcPr>
          <w:p w14:paraId="1D0F6C6E">
            <w:pPr>
              <w:pStyle w:val="16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银行帐号</w:t>
            </w:r>
          </w:p>
        </w:tc>
        <w:tc>
          <w:tcPr>
            <w:tcW w:w="1860" w:type="pct"/>
            <w:tcBorders>
              <w:top w:val="single" w:color="auto" w:sz="6" w:space="0"/>
              <w:left w:val="single" w:color="auto" w:sz="6" w:space="0"/>
              <w:bottom w:val="single" w:color="auto" w:sz="6" w:space="0"/>
              <w:right w:val="single" w:color="auto" w:sz="6" w:space="0"/>
            </w:tcBorders>
            <w:vAlign w:val="center"/>
          </w:tcPr>
          <w:p w14:paraId="01DFEFC7">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p>
        </w:tc>
        <w:tc>
          <w:tcPr>
            <w:tcW w:w="739" w:type="pct"/>
            <w:tcBorders>
              <w:top w:val="single" w:color="auto" w:sz="6" w:space="0"/>
              <w:left w:val="single" w:color="auto" w:sz="6" w:space="0"/>
              <w:bottom w:val="single" w:color="auto" w:sz="6" w:space="0"/>
              <w:right w:val="single" w:color="auto" w:sz="6" w:space="0"/>
            </w:tcBorders>
            <w:vAlign w:val="center"/>
          </w:tcPr>
          <w:p w14:paraId="25A71813">
            <w:pPr>
              <w:pStyle w:val="16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银行帐号</w:t>
            </w:r>
          </w:p>
        </w:tc>
        <w:tc>
          <w:tcPr>
            <w:tcW w:w="1673" w:type="pct"/>
            <w:tcBorders>
              <w:top w:val="single" w:color="auto" w:sz="6" w:space="0"/>
              <w:left w:val="single" w:color="auto" w:sz="6" w:space="0"/>
              <w:bottom w:val="single" w:color="auto" w:sz="6" w:space="0"/>
              <w:right w:val="single" w:color="auto" w:sz="6" w:space="0"/>
            </w:tcBorders>
            <w:vAlign w:val="center"/>
          </w:tcPr>
          <w:p w14:paraId="13A9D316">
            <w:pPr>
              <w:pStyle w:val="165"/>
              <w:spacing w:line="360" w:lineRule="auto"/>
              <w:rPr>
                <w:rFonts w:hint="eastAsia" w:ascii="宋体" w:hAnsi="宋体" w:eastAsia="宋体" w:cs="宋体"/>
                <w:color w:val="auto"/>
                <w:sz w:val="24"/>
                <w:szCs w:val="24"/>
                <w:highlight w:val="none"/>
              </w:rPr>
            </w:pPr>
            <w:r>
              <w:rPr>
                <w:rFonts w:hint="eastAsia" w:ascii="宋体" w:hAnsi="宋体" w:eastAsia="宋体" w:cs="宋体"/>
                <w:sz w:val="24"/>
                <w:szCs w:val="24"/>
              </w:rPr>
              <w:t>32201986438051514256</w:t>
            </w:r>
          </w:p>
        </w:tc>
      </w:tr>
    </w:tbl>
    <w:p w14:paraId="71300B0A">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w:t>
      </w:r>
      <w:r>
        <w:rPr>
          <w:rFonts w:hint="eastAsia" w:ascii="宋体" w:hAnsi="宋体" w:eastAsia="宋体" w:cs="宋体"/>
          <w:bCs/>
          <w:color w:val="auto"/>
          <w:sz w:val="24"/>
          <w:szCs w:val="24"/>
          <w:highlight w:val="none"/>
        </w:rPr>
        <w:t xml:space="preserve"> 甲乙任一方的名称、法定地址若有变更，变更一方应至少提前十个工作日书面通知对方。该书面通知须加盖变更方公章并经本合作授权代表签字确认后生效；甲乙双方的帐户名称、开户银行、银行帐号有变更的，变更方应在本合作约定的相关付款期限十个工作日前以加盖财务专用章的书面文件的原件通知对方。</w:t>
      </w:r>
    </w:p>
    <w:p w14:paraId="32B15B33">
      <w:pPr>
        <w:spacing w:before="120" w:line="360" w:lineRule="auto"/>
        <w:ind w:firstLine="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第二章  服务合作项目范围和方式</w:t>
      </w:r>
    </w:p>
    <w:p w14:paraId="75E71B40">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 xml:space="preserve">第六条 </w:t>
      </w:r>
      <w:r>
        <w:rPr>
          <w:rFonts w:hint="eastAsia" w:ascii="宋体" w:hAnsi="宋体" w:eastAsia="宋体" w:cs="宋体"/>
          <w:bCs/>
          <w:color w:val="auto"/>
          <w:sz w:val="24"/>
          <w:szCs w:val="24"/>
          <w:highlight w:val="none"/>
        </w:rPr>
        <w:t>服务合作内容范围：甲方将门诊一站式服务中心、门急诊各科室、医技科室、体检中心、自助机导医、收费人员等服务与乙方合作，乙方派遣相关服务人员在甲方客户门急诊大厅及科室等提供相应的服务，服务门诊部管理人员的工作布置、调整，完成临时性指派任务。</w:t>
      </w:r>
    </w:p>
    <w:p w14:paraId="1AD5C540">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服务内容包括：</w:t>
      </w:r>
    </w:p>
    <w:p w14:paraId="387E71DF">
      <w:pPr>
        <w:widowControl w:val="0"/>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eastAsia="zh-CN"/>
        </w:rPr>
        <w:t>采购需求：</w:t>
      </w:r>
      <w:r>
        <w:rPr>
          <w:rFonts w:hint="eastAsia" w:ascii="宋体" w:hAnsi="宋体" w:eastAsia="宋体" w:cs="宋体"/>
          <w:b w:val="0"/>
          <w:bCs w:val="0"/>
          <w:i w:val="0"/>
          <w:iCs w:val="0"/>
          <w:color w:val="auto"/>
          <w:kern w:val="0"/>
          <w:sz w:val="24"/>
          <w:szCs w:val="24"/>
          <w:highlight w:val="none"/>
          <w:u w:val="none"/>
          <w:lang w:val="en-US" w:eastAsia="zh-CN" w:bidi="ar"/>
        </w:rPr>
        <w:t>导医</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i w:val="0"/>
          <w:iCs w:val="0"/>
          <w:color w:val="auto"/>
          <w:kern w:val="0"/>
          <w:sz w:val="24"/>
          <w:szCs w:val="24"/>
          <w:highlight w:val="none"/>
          <w:u w:val="none"/>
          <w:lang w:val="en-US" w:eastAsia="zh-CN" w:bidi="ar"/>
        </w:rPr>
        <w:t>收费员</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i w:val="0"/>
          <w:iCs w:val="0"/>
          <w:color w:val="auto"/>
          <w:kern w:val="0"/>
          <w:sz w:val="24"/>
          <w:szCs w:val="24"/>
          <w:highlight w:val="none"/>
          <w:u w:val="none"/>
          <w:lang w:val="en-US" w:eastAsia="zh-CN" w:bidi="ar"/>
        </w:rPr>
        <w:t>放射科登记员</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i w:val="0"/>
          <w:iCs w:val="0"/>
          <w:color w:val="auto"/>
          <w:kern w:val="0"/>
          <w:sz w:val="24"/>
          <w:szCs w:val="24"/>
          <w:highlight w:val="none"/>
          <w:u w:val="none"/>
          <w:lang w:val="en-US" w:eastAsia="zh-CN" w:bidi="ar"/>
        </w:rPr>
        <w:t>超声科记录员</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i w:val="0"/>
          <w:iCs w:val="0"/>
          <w:color w:val="auto"/>
          <w:kern w:val="0"/>
          <w:sz w:val="24"/>
          <w:szCs w:val="24"/>
          <w:highlight w:val="none"/>
          <w:u w:val="none"/>
          <w:lang w:val="en-US" w:eastAsia="zh-CN" w:bidi="ar"/>
        </w:rPr>
        <w:t>儿童保健科登记员</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i w:val="0"/>
          <w:iCs w:val="0"/>
          <w:color w:val="auto"/>
          <w:kern w:val="0"/>
          <w:sz w:val="24"/>
          <w:szCs w:val="24"/>
          <w:highlight w:val="none"/>
          <w:u w:val="none"/>
          <w:lang w:val="en-US" w:eastAsia="zh-CN" w:bidi="ar"/>
        </w:rPr>
        <w:t>病案整理员、后勤保障员</w:t>
      </w:r>
      <w:r>
        <w:rPr>
          <w:rFonts w:hint="eastAsia" w:ascii="宋体" w:hAnsi="宋体" w:eastAsia="宋体" w:cs="宋体"/>
          <w:b w:val="0"/>
          <w:bCs w:val="0"/>
          <w:color w:val="auto"/>
          <w:sz w:val="24"/>
          <w:szCs w:val="24"/>
          <w:highlight w:val="none"/>
          <w:lang w:eastAsia="zh-CN"/>
        </w:rPr>
        <w:t>等，以甲方实际岗位需求为准，共计</w:t>
      </w:r>
      <w:r>
        <w:rPr>
          <w:rFonts w:hint="eastAsia" w:ascii="宋体" w:hAnsi="宋体" w:eastAsia="宋体" w:cs="宋体"/>
          <w:b w:val="0"/>
          <w:bCs w:val="0"/>
          <w:color w:val="auto"/>
          <w:sz w:val="24"/>
          <w:szCs w:val="24"/>
          <w:highlight w:val="none"/>
          <w:lang w:val="en-US" w:eastAsia="zh-CN"/>
        </w:rPr>
        <w:t>113</w:t>
      </w:r>
      <w:r>
        <w:rPr>
          <w:rFonts w:hint="eastAsia" w:ascii="宋体" w:hAnsi="宋体" w:eastAsia="宋体" w:cs="宋体"/>
          <w:b w:val="0"/>
          <w:bCs w:val="0"/>
          <w:color w:val="auto"/>
          <w:sz w:val="24"/>
          <w:szCs w:val="24"/>
          <w:highlight w:val="none"/>
          <w:lang w:eastAsia="zh-CN"/>
        </w:rPr>
        <w:t>人</w:t>
      </w:r>
      <w:r>
        <w:rPr>
          <w:rFonts w:hint="eastAsia" w:ascii="宋体" w:hAnsi="宋体" w:eastAsia="宋体" w:cs="宋体"/>
          <w:b w:val="0"/>
          <w:bCs w:val="0"/>
          <w:color w:val="auto"/>
          <w:sz w:val="24"/>
          <w:szCs w:val="24"/>
          <w:highlight w:val="none"/>
        </w:rPr>
        <w:t>；</w:t>
      </w:r>
    </w:p>
    <w:p w14:paraId="4621D329">
      <w:pPr>
        <w:widowControl w:val="0"/>
        <w:spacing w:line="360" w:lineRule="auto"/>
        <w:ind w:firstLine="480"/>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（二）岗位要求</w:t>
      </w:r>
    </w:p>
    <w:p w14:paraId="7FA8EA87">
      <w:pPr>
        <w:widowControl w:val="0"/>
        <w:spacing w:line="360" w:lineRule="auto"/>
        <w:ind w:firstLine="480"/>
        <w:jc w:val="both"/>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岗位人员配置</w:t>
      </w:r>
    </w:p>
    <w:tbl>
      <w:tblPr>
        <w:tblStyle w:val="4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96"/>
        <w:gridCol w:w="2142"/>
        <w:gridCol w:w="2163"/>
        <w:gridCol w:w="2117"/>
      </w:tblGrid>
      <w:tr w14:paraId="58675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377C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岗位名称</w:t>
            </w:r>
          </w:p>
        </w:tc>
        <w:tc>
          <w:tcPr>
            <w:tcW w:w="24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B89D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2025年人员配置（人）</w:t>
            </w:r>
          </w:p>
        </w:tc>
        <w:tc>
          <w:tcPr>
            <w:tcW w:w="12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1551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备注</w:t>
            </w:r>
          </w:p>
        </w:tc>
      </w:tr>
      <w:tr w14:paraId="0E0F2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90DA2">
            <w:pPr>
              <w:spacing w:line="360" w:lineRule="auto"/>
              <w:jc w:val="center"/>
              <w:rPr>
                <w:rFonts w:hint="eastAsia" w:ascii="宋体" w:hAnsi="宋体" w:eastAsia="宋体" w:cs="宋体"/>
                <w:b w:val="0"/>
                <w:bCs w:val="0"/>
                <w:i w:val="0"/>
                <w:iCs w:val="0"/>
                <w:color w:val="auto"/>
                <w:sz w:val="24"/>
                <w:szCs w:val="24"/>
                <w:highlight w:val="none"/>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295E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1-6月</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B67B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7-12月</w:t>
            </w:r>
          </w:p>
        </w:tc>
        <w:tc>
          <w:tcPr>
            <w:tcW w:w="12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50B52">
            <w:pPr>
              <w:spacing w:line="360" w:lineRule="auto"/>
              <w:jc w:val="center"/>
              <w:rPr>
                <w:rFonts w:hint="eastAsia" w:ascii="宋体" w:hAnsi="宋体" w:eastAsia="宋体" w:cs="宋体"/>
                <w:b w:val="0"/>
                <w:bCs w:val="0"/>
                <w:i w:val="0"/>
                <w:iCs w:val="0"/>
                <w:color w:val="auto"/>
                <w:sz w:val="24"/>
                <w:szCs w:val="24"/>
                <w:highlight w:val="none"/>
                <w:u w:val="none"/>
              </w:rPr>
            </w:pPr>
          </w:p>
        </w:tc>
      </w:tr>
      <w:tr w14:paraId="2C7C8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18A0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导医</w:t>
            </w:r>
          </w:p>
        </w:tc>
        <w:tc>
          <w:tcPr>
            <w:tcW w:w="1228" w:type="pct"/>
            <w:tcBorders>
              <w:top w:val="single" w:color="000000" w:sz="4" w:space="0"/>
              <w:left w:val="nil"/>
              <w:bottom w:val="single" w:color="000000" w:sz="4" w:space="0"/>
              <w:right w:val="single" w:color="000000" w:sz="4" w:space="0"/>
            </w:tcBorders>
            <w:shd w:val="clear" w:color="auto" w:fill="auto"/>
            <w:vAlign w:val="center"/>
          </w:tcPr>
          <w:p w14:paraId="0A1415E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40</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D41B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3D4D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增加25人</w:t>
            </w:r>
          </w:p>
        </w:tc>
      </w:tr>
      <w:tr w14:paraId="0AF5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17" w:type="pct"/>
            <w:tcBorders>
              <w:top w:val="single" w:color="000000" w:sz="4" w:space="0"/>
              <w:left w:val="single" w:color="000000" w:sz="4" w:space="0"/>
              <w:bottom w:val="single" w:color="000000" w:sz="4" w:space="0"/>
              <w:right w:val="single" w:color="000000" w:sz="4" w:space="0"/>
            </w:tcBorders>
            <w:shd w:val="clear" w:color="auto" w:fill="F6F6F6"/>
            <w:vAlign w:val="center"/>
          </w:tcPr>
          <w:p w14:paraId="6D0C5C0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收费员</w:t>
            </w:r>
          </w:p>
        </w:tc>
        <w:tc>
          <w:tcPr>
            <w:tcW w:w="1228" w:type="pct"/>
            <w:tcBorders>
              <w:top w:val="single" w:color="000000" w:sz="4" w:space="0"/>
              <w:left w:val="nil"/>
              <w:bottom w:val="single" w:color="000000" w:sz="4" w:space="0"/>
              <w:right w:val="single" w:color="000000" w:sz="4" w:space="0"/>
            </w:tcBorders>
            <w:shd w:val="clear" w:color="auto" w:fill="auto"/>
            <w:vAlign w:val="center"/>
          </w:tcPr>
          <w:p w14:paraId="788D33B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22</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AE9A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E5FC7">
            <w:pPr>
              <w:spacing w:line="360" w:lineRule="auto"/>
              <w:jc w:val="center"/>
              <w:rPr>
                <w:rFonts w:hint="eastAsia" w:ascii="宋体" w:hAnsi="宋体" w:eastAsia="宋体" w:cs="宋体"/>
                <w:b w:val="0"/>
                <w:bCs w:val="0"/>
                <w:i w:val="0"/>
                <w:iCs w:val="0"/>
                <w:color w:val="auto"/>
                <w:sz w:val="24"/>
                <w:szCs w:val="24"/>
                <w:highlight w:val="none"/>
                <w:u w:val="none"/>
              </w:rPr>
            </w:pPr>
          </w:p>
        </w:tc>
      </w:tr>
      <w:tr w14:paraId="3FEB5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17" w:type="pct"/>
            <w:tcBorders>
              <w:top w:val="single" w:color="000000" w:sz="4" w:space="0"/>
              <w:left w:val="single" w:color="000000" w:sz="4" w:space="0"/>
              <w:bottom w:val="single" w:color="000000" w:sz="4" w:space="0"/>
              <w:right w:val="single" w:color="000000" w:sz="4" w:space="0"/>
            </w:tcBorders>
            <w:shd w:val="clear" w:color="auto" w:fill="F6F6F6"/>
            <w:vAlign w:val="center"/>
          </w:tcPr>
          <w:p w14:paraId="7CE5ED3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放射科登记员</w:t>
            </w:r>
          </w:p>
        </w:tc>
        <w:tc>
          <w:tcPr>
            <w:tcW w:w="1228" w:type="pct"/>
            <w:tcBorders>
              <w:top w:val="single" w:color="000000" w:sz="4" w:space="0"/>
              <w:left w:val="nil"/>
              <w:bottom w:val="single" w:color="000000" w:sz="4" w:space="0"/>
              <w:right w:val="single" w:color="000000" w:sz="4" w:space="0"/>
            </w:tcBorders>
            <w:shd w:val="clear" w:color="auto" w:fill="auto"/>
            <w:vAlign w:val="center"/>
          </w:tcPr>
          <w:p w14:paraId="1EAA6A4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D37F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F8AB0">
            <w:pPr>
              <w:spacing w:line="360" w:lineRule="auto"/>
              <w:jc w:val="center"/>
              <w:rPr>
                <w:rFonts w:hint="eastAsia" w:ascii="宋体" w:hAnsi="宋体" w:eastAsia="宋体" w:cs="宋体"/>
                <w:b w:val="0"/>
                <w:bCs w:val="0"/>
                <w:i w:val="0"/>
                <w:iCs w:val="0"/>
                <w:color w:val="auto"/>
                <w:sz w:val="24"/>
                <w:szCs w:val="24"/>
                <w:highlight w:val="none"/>
                <w:u w:val="none"/>
              </w:rPr>
            </w:pPr>
          </w:p>
        </w:tc>
      </w:tr>
      <w:tr w14:paraId="628BA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6F4D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超声科记录员</w:t>
            </w:r>
          </w:p>
        </w:tc>
        <w:tc>
          <w:tcPr>
            <w:tcW w:w="1228" w:type="pct"/>
            <w:tcBorders>
              <w:top w:val="single" w:color="000000" w:sz="4" w:space="0"/>
              <w:left w:val="nil"/>
              <w:bottom w:val="single" w:color="000000" w:sz="4" w:space="0"/>
              <w:right w:val="single" w:color="000000" w:sz="4" w:space="0"/>
            </w:tcBorders>
            <w:shd w:val="clear" w:color="auto" w:fill="auto"/>
            <w:vAlign w:val="center"/>
          </w:tcPr>
          <w:p w14:paraId="681E3A0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3993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7B6FC">
            <w:pPr>
              <w:spacing w:line="360" w:lineRule="auto"/>
              <w:jc w:val="center"/>
              <w:rPr>
                <w:rFonts w:hint="eastAsia" w:ascii="宋体" w:hAnsi="宋体" w:eastAsia="宋体" w:cs="宋体"/>
                <w:b w:val="0"/>
                <w:bCs w:val="0"/>
                <w:i w:val="0"/>
                <w:iCs w:val="0"/>
                <w:color w:val="auto"/>
                <w:sz w:val="24"/>
                <w:szCs w:val="24"/>
                <w:highlight w:val="none"/>
                <w:u w:val="none"/>
              </w:rPr>
            </w:pPr>
          </w:p>
        </w:tc>
      </w:tr>
      <w:tr w14:paraId="5E73E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7" w:type="pct"/>
            <w:tcBorders>
              <w:top w:val="single" w:color="000000" w:sz="4" w:space="0"/>
              <w:left w:val="single" w:color="000000" w:sz="4" w:space="0"/>
              <w:bottom w:val="single" w:color="000000" w:sz="4" w:space="0"/>
              <w:right w:val="single" w:color="000000" w:sz="4" w:space="0"/>
            </w:tcBorders>
            <w:shd w:val="clear" w:color="auto" w:fill="F6F6F6"/>
            <w:vAlign w:val="center"/>
          </w:tcPr>
          <w:p w14:paraId="2E232ED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儿童保健科登记员</w:t>
            </w:r>
          </w:p>
        </w:tc>
        <w:tc>
          <w:tcPr>
            <w:tcW w:w="1228" w:type="pct"/>
            <w:tcBorders>
              <w:top w:val="single" w:color="000000" w:sz="4" w:space="0"/>
              <w:left w:val="nil"/>
              <w:bottom w:val="single" w:color="000000" w:sz="4" w:space="0"/>
              <w:right w:val="single" w:color="000000" w:sz="4" w:space="0"/>
            </w:tcBorders>
            <w:shd w:val="clear" w:color="auto" w:fill="auto"/>
            <w:vAlign w:val="center"/>
          </w:tcPr>
          <w:p w14:paraId="6261EFC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8ACA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A76FF">
            <w:pPr>
              <w:spacing w:line="360" w:lineRule="auto"/>
              <w:jc w:val="center"/>
              <w:rPr>
                <w:rFonts w:hint="eastAsia" w:ascii="宋体" w:hAnsi="宋体" w:eastAsia="宋体" w:cs="宋体"/>
                <w:b w:val="0"/>
                <w:bCs w:val="0"/>
                <w:i w:val="0"/>
                <w:iCs w:val="0"/>
                <w:color w:val="auto"/>
                <w:sz w:val="24"/>
                <w:szCs w:val="24"/>
                <w:highlight w:val="none"/>
                <w:u w:val="none"/>
              </w:rPr>
            </w:pPr>
          </w:p>
        </w:tc>
      </w:tr>
      <w:tr w14:paraId="7A004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17" w:type="pct"/>
            <w:tcBorders>
              <w:top w:val="single" w:color="000000" w:sz="4" w:space="0"/>
              <w:left w:val="single" w:color="000000" w:sz="4" w:space="0"/>
              <w:bottom w:val="single" w:color="000000" w:sz="4" w:space="0"/>
              <w:right w:val="single" w:color="000000" w:sz="4" w:space="0"/>
            </w:tcBorders>
            <w:shd w:val="clear" w:color="auto" w:fill="F6F6F6"/>
            <w:vAlign w:val="center"/>
          </w:tcPr>
          <w:p w14:paraId="28E482B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病案整理员</w:t>
            </w:r>
          </w:p>
        </w:tc>
        <w:tc>
          <w:tcPr>
            <w:tcW w:w="1228" w:type="pct"/>
            <w:tcBorders>
              <w:top w:val="single" w:color="000000" w:sz="4" w:space="0"/>
              <w:left w:val="nil"/>
              <w:bottom w:val="single" w:color="000000" w:sz="4" w:space="0"/>
              <w:right w:val="single" w:color="000000" w:sz="4" w:space="0"/>
            </w:tcBorders>
            <w:shd w:val="clear" w:color="auto" w:fill="auto"/>
            <w:vAlign w:val="center"/>
          </w:tcPr>
          <w:p w14:paraId="7505B5F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760C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B0E5C">
            <w:pPr>
              <w:spacing w:line="360" w:lineRule="auto"/>
              <w:jc w:val="center"/>
              <w:rPr>
                <w:rFonts w:hint="eastAsia" w:ascii="宋体" w:hAnsi="宋体" w:eastAsia="宋体" w:cs="宋体"/>
                <w:b w:val="0"/>
                <w:bCs w:val="0"/>
                <w:i w:val="0"/>
                <w:iCs w:val="0"/>
                <w:color w:val="auto"/>
                <w:sz w:val="24"/>
                <w:szCs w:val="24"/>
                <w:highlight w:val="none"/>
                <w:u w:val="none"/>
              </w:rPr>
            </w:pPr>
          </w:p>
        </w:tc>
      </w:tr>
      <w:tr w14:paraId="09F1F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17" w:type="pct"/>
            <w:tcBorders>
              <w:top w:val="single" w:color="000000" w:sz="4" w:space="0"/>
              <w:left w:val="single" w:color="000000" w:sz="4" w:space="0"/>
              <w:bottom w:val="single" w:color="000000" w:sz="4" w:space="0"/>
              <w:right w:val="single" w:color="000000" w:sz="4" w:space="0"/>
            </w:tcBorders>
            <w:shd w:val="clear" w:color="auto" w:fill="F6F6F6"/>
            <w:vAlign w:val="center"/>
          </w:tcPr>
          <w:p w14:paraId="600861E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后勤保障员</w:t>
            </w:r>
          </w:p>
        </w:tc>
        <w:tc>
          <w:tcPr>
            <w:tcW w:w="1228" w:type="pct"/>
            <w:tcBorders>
              <w:top w:val="single" w:color="000000" w:sz="4" w:space="0"/>
              <w:left w:val="nil"/>
              <w:bottom w:val="single" w:color="000000" w:sz="4" w:space="0"/>
              <w:right w:val="single" w:color="000000" w:sz="4" w:space="0"/>
            </w:tcBorders>
            <w:shd w:val="clear" w:color="auto" w:fill="auto"/>
            <w:vAlign w:val="center"/>
          </w:tcPr>
          <w:p w14:paraId="24C9659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D54C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FD63">
            <w:pPr>
              <w:spacing w:line="360" w:lineRule="auto"/>
              <w:jc w:val="center"/>
              <w:rPr>
                <w:rFonts w:hint="eastAsia" w:ascii="宋体" w:hAnsi="宋体" w:eastAsia="宋体" w:cs="宋体"/>
                <w:b w:val="0"/>
                <w:bCs w:val="0"/>
                <w:i w:val="0"/>
                <w:iCs w:val="0"/>
                <w:color w:val="auto"/>
                <w:sz w:val="24"/>
                <w:szCs w:val="24"/>
                <w:highlight w:val="none"/>
                <w:u w:val="none"/>
              </w:rPr>
            </w:pPr>
          </w:p>
        </w:tc>
      </w:tr>
      <w:tr w14:paraId="484C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7D17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项目经理</w:t>
            </w:r>
          </w:p>
        </w:tc>
        <w:tc>
          <w:tcPr>
            <w:tcW w:w="1228" w:type="pct"/>
            <w:tcBorders>
              <w:top w:val="single" w:color="000000" w:sz="4" w:space="0"/>
              <w:left w:val="nil"/>
              <w:bottom w:val="single" w:color="000000" w:sz="4" w:space="0"/>
              <w:right w:val="single" w:color="000000" w:sz="4" w:space="0"/>
            </w:tcBorders>
            <w:shd w:val="clear" w:color="auto" w:fill="auto"/>
            <w:vAlign w:val="center"/>
          </w:tcPr>
          <w:p w14:paraId="1F25D23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9B47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F3DC6">
            <w:pPr>
              <w:spacing w:line="360" w:lineRule="auto"/>
              <w:jc w:val="center"/>
              <w:rPr>
                <w:rFonts w:hint="eastAsia" w:ascii="宋体" w:hAnsi="宋体" w:eastAsia="宋体" w:cs="宋体"/>
                <w:b w:val="0"/>
                <w:bCs w:val="0"/>
                <w:i w:val="0"/>
                <w:iCs w:val="0"/>
                <w:color w:val="auto"/>
                <w:sz w:val="24"/>
                <w:szCs w:val="24"/>
                <w:highlight w:val="none"/>
                <w:u w:val="none"/>
              </w:rPr>
            </w:pPr>
          </w:p>
        </w:tc>
      </w:tr>
      <w:tr w14:paraId="1B85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45" w:type="pct"/>
            <w:gridSpan w:val="2"/>
            <w:tcBorders>
              <w:top w:val="nil"/>
              <w:left w:val="single" w:color="000000" w:sz="4" w:space="0"/>
              <w:bottom w:val="single" w:color="000000" w:sz="4" w:space="0"/>
              <w:right w:val="single" w:color="000000" w:sz="4" w:space="0"/>
            </w:tcBorders>
            <w:shd w:val="clear" w:color="auto" w:fill="auto"/>
            <w:vAlign w:val="center"/>
          </w:tcPr>
          <w:p w14:paraId="252E280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合计</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4F73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C583E">
            <w:pPr>
              <w:spacing w:line="360" w:lineRule="auto"/>
              <w:jc w:val="center"/>
              <w:rPr>
                <w:rFonts w:hint="eastAsia" w:ascii="宋体" w:hAnsi="宋体" w:eastAsia="宋体" w:cs="宋体"/>
                <w:b w:val="0"/>
                <w:bCs w:val="0"/>
                <w:i w:val="0"/>
                <w:iCs w:val="0"/>
                <w:color w:val="auto"/>
                <w:sz w:val="24"/>
                <w:szCs w:val="24"/>
                <w:highlight w:val="none"/>
                <w:u w:val="none"/>
              </w:rPr>
            </w:pPr>
          </w:p>
        </w:tc>
      </w:tr>
    </w:tbl>
    <w:p w14:paraId="34BCCE3B">
      <w:pPr>
        <w:widowControl w:val="0"/>
        <w:spacing w:line="360" w:lineRule="auto"/>
        <w:ind w:firstLine="480"/>
        <w:jc w:val="both"/>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2、岗位职责要求</w:t>
      </w:r>
    </w:p>
    <w:p w14:paraId="58748320">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一）导医</w:t>
      </w:r>
    </w:p>
    <w:p w14:paraId="28025724">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岗位工作内容：</w:t>
      </w:r>
    </w:p>
    <w:p w14:paraId="26F6DDEA">
      <w:pPr>
        <w:widowControl w:val="0"/>
        <w:spacing w:line="360" w:lineRule="auto"/>
        <w:ind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1.做好门诊患者咨询引导、便民服务。</w:t>
      </w:r>
    </w:p>
    <w:p w14:paraId="68AA9B02">
      <w:pPr>
        <w:widowControl w:val="0"/>
        <w:spacing w:line="360" w:lineRule="auto"/>
        <w:ind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2.负责门诊现场秩序管理，引导患者挂号、候诊、检查等。</w:t>
      </w:r>
    </w:p>
    <w:p w14:paraId="68D2D9D1">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3.负责门诊导医台信息系统的使用。</w:t>
      </w:r>
    </w:p>
    <w:p w14:paraId="201482BD">
      <w:pPr>
        <w:widowControl w:val="0"/>
        <w:spacing w:line="360" w:lineRule="auto"/>
        <w:ind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4.主动询问患者需求、提供相应协助和服务。</w:t>
      </w:r>
    </w:p>
    <w:p w14:paraId="7217FC9B">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5.医院安排的其他工作。</w:t>
      </w:r>
    </w:p>
    <w:p w14:paraId="61999616">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二）收费员</w:t>
      </w:r>
    </w:p>
    <w:p w14:paraId="189FBD0B">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岗位工作内容：</w:t>
      </w:r>
    </w:p>
    <w:p w14:paraId="7BB65A06">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1.格遵守财经纪律、严格执行医院各项规章制度；熟悉物价、医保政策，严格执行相关的物价、医保制度。</w:t>
      </w:r>
    </w:p>
    <w:p w14:paraId="2624BCBB">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2.严格遵守“六、五、四”规范，规范化操作，对患者态度和蔼，坚持文明用语，解释问题耐心，对患者不顶、不气、不刁难。</w:t>
      </w:r>
    </w:p>
    <w:p w14:paraId="099FDD8B">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负责办理门急诊患者的挂号收费服务工作（夜班人员兼办理病人入院手续）。</w:t>
      </w:r>
    </w:p>
    <w:p w14:paraId="5269155D">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4.工作认真仔细，努力提高工作效率，减少患者排队等候时间；接收、找零现金唱收唱付、当面点清。</w:t>
      </w:r>
    </w:p>
    <w:p w14:paraId="3BB9FC70">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5.门诊退票、退费要根据《门诊收费退票、退费操作办法》规范操作，对于不符合退票手续者要耐心解释原由。</w:t>
      </w:r>
    </w:p>
    <w:p w14:paraId="0A955D86">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6.理门诊病人入、出院手续及在院病人催款等相关事务。</w:t>
      </w:r>
    </w:p>
    <w:p w14:paraId="103353DF">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7.规定收取患者住院预交金。如病人病急而又未带足钱款可由总值班签字后先予以入院再催款。</w:t>
      </w:r>
    </w:p>
    <w:p w14:paraId="172B4B21">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8.随时掌握患者住院费用情况,发现病人欠费要及时和医生或护士说明并制作催款单请欠费患者补交预交金。</w:t>
      </w:r>
    </w:p>
    <w:p w14:paraId="3ECD54D7">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9.对住院收费进行审核监督，严格按标准收费；结算时要认真仔细逐项结算，防止多收或漏收，同时向完成出院结账手续后的病人提供发票及住院费用明细单，异地病人提供异地结算单。</w:t>
      </w:r>
    </w:p>
    <w:p w14:paraId="1E9364F6">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10.对出入院患者的各项费用，要及时结账，当天收到的业务款要及时解缴银行，做到日清月结，日报表按时上报财务处。</w:t>
      </w:r>
    </w:p>
    <w:p w14:paraId="162F6B7A">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11.妥善保管好各种收费图章和会计资料。由于使用不当或保管不善出现问题，要追究当事人的责任</w:t>
      </w:r>
    </w:p>
    <w:p w14:paraId="2A5DCB1D">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12.安全防范意识，非本室人员，未经许可不得入内，严禁室内会客；妥善保管备用金等有价证券，出现短缺自己负责；每天收到的业务款要日清、日结，解缴银行，同时将日报表送交财务处。</w:t>
      </w:r>
    </w:p>
    <w:p w14:paraId="48038DAE">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13.作时间不得擅离岗位，不准由外人代替收费员收费。</w:t>
      </w:r>
    </w:p>
    <w:p w14:paraId="6209F93F">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14.收费过程中需要科室间配合的要主动与相关科室协调，不能让病人无谓的往返，增加病人的不满。</w:t>
      </w:r>
    </w:p>
    <w:p w14:paraId="3B33863D">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15.文明礼貌，优质服务，努力构建和谐医患关系。</w:t>
      </w:r>
    </w:p>
    <w:p w14:paraId="1BD6D80D">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三）放射科登记员</w:t>
      </w:r>
    </w:p>
    <w:p w14:paraId="35320ADB">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岗位工作内容：</w:t>
      </w:r>
    </w:p>
    <w:p w14:paraId="5160C968">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1.熟练操作放射科PACS、RIS、预约登记系统；</w:t>
      </w:r>
    </w:p>
    <w:p w14:paraId="06583C58">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2.正确及时的执行放射检查患者的分诊登记、健康宣教及物价收费；熟悉苏州市各项放射影像检查费用的物价收费与医保政策；</w:t>
      </w:r>
    </w:p>
    <w:p w14:paraId="6E05F955">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3.根据患者病情的轻重缓急及检查项目合理预约检查时间；</w:t>
      </w:r>
    </w:p>
    <w:p w14:paraId="4A77945C">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4.具有良好的窗口服务形象及沟通交流技巧等。</w:t>
      </w:r>
    </w:p>
    <w:p w14:paraId="7D50E7DF">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四）超声科记录员</w:t>
      </w:r>
    </w:p>
    <w:p w14:paraId="23595D5C">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岗位工作内容：</w:t>
      </w:r>
    </w:p>
    <w:p w14:paraId="3FD2B1FE">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1.提前5分钟到达科室，准备诊间日常所需耗材，查看开机状况，及时汇报设备故障，在医生下班后检查并关闭设备；</w:t>
      </w:r>
    </w:p>
    <w:p w14:paraId="48AC8696">
      <w:pPr>
        <w:widowControl w:val="0"/>
        <w:spacing w:line="360" w:lineRule="auto"/>
        <w:ind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2.核对病人信息，查看报告申请单内容，按照图文软件规则通过文字记录医生口述描述及诊断内容，并核对输入信息的错误及疑点；</w:t>
      </w:r>
    </w:p>
    <w:p w14:paraId="51DF437F">
      <w:pPr>
        <w:widowControl w:val="0"/>
        <w:spacing w:line="360" w:lineRule="auto"/>
        <w:ind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3.定期清洁桌面及设备，让诊室及工作台面整洁美观，检查并排除简单的故障；</w:t>
      </w:r>
    </w:p>
    <w:p w14:paraId="570E0D4F">
      <w:pPr>
        <w:widowControl w:val="0"/>
        <w:spacing w:line="360" w:lineRule="auto"/>
        <w:ind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4.辅助管理科室的耗材，纸张，墨盒等，耗材库存不足时及时上报相关人员；</w:t>
      </w:r>
    </w:p>
    <w:p w14:paraId="220D6AC1">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五）儿童保健科登记员</w:t>
      </w:r>
    </w:p>
    <w:p w14:paraId="7C1115DC">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岗位工作内容：</w:t>
      </w:r>
    </w:p>
    <w:p w14:paraId="194D118F">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1.服务台导诊咨询</w:t>
      </w:r>
    </w:p>
    <w:p w14:paraId="4BF21830">
      <w:pPr>
        <w:widowControl w:val="0"/>
        <w:spacing w:line="360" w:lineRule="auto"/>
        <w:ind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2.服务台分诊取号</w:t>
      </w:r>
    </w:p>
    <w:p w14:paraId="6A919706">
      <w:pPr>
        <w:widowControl w:val="0"/>
        <w:spacing w:line="360" w:lineRule="auto"/>
        <w:ind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2.服务台接电话预约咨询</w:t>
      </w:r>
    </w:p>
    <w:p w14:paraId="1A73BC72">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3.每日科室门牌更换</w:t>
      </w:r>
    </w:p>
    <w:p w14:paraId="75CEA87A">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4.门诊工作量统计登记</w:t>
      </w:r>
    </w:p>
    <w:p w14:paraId="2AB36D75">
      <w:pPr>
        <w:widowControl w:val="0"/>
        <w:spacing w:line="360" w:lineRule="auto"/>
        <w:ind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5.科室安排的其它工作</w:t>
      </w:r>
    </w:p>
    <w:p w14:paraId="783C0FC7">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六）病案整理员</w:t>
      </w:r>
    </w:p>
    <w:p w14:paraId="3C687950">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岗位工作内容：</w:t>
      </w:r>
    </w:p>
    <w:p w14:paraId="366359C9">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1.负责全院出院病人病案的整理及翻拍工作，确保医疗统计数据的完整性。</w:t>
      </w:r>
    </w:p>
    <w:p w14:paraId="77A352C9">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2.督促指导科室做好病案的归档。</w:t>
      </w:r>
    </w:p>
    <w:p w14:paraId="56343334">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3.统计病案数量，为患者、医疗，教学，科研及管理等相关部门和人员提供病案资料服务。</w:t>
      </w:r>
    </w:p>
    <w:p w14:paraId="7EC47AE3">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4.加强业务培训，学习运用国内外先进病案资料管理方法，开展新技术，为临床服务。</w:t>
      </w:r>
    </w:p>
    <w:p w14:paraId="6CEE326F">
      <w:pPr>
        <w:widowControl w:val="0"/>
        <w:spacing w:line="360" w:lineRule="auto"/>
        <w:ind w:firstLine="480"/>
        <w:jc w:val="both"/>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3、人员管理方案</w:t>
      </w:r>
    </w:p>
    <w:p w14:paraId="44481968">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3.1方案内容</w:t>
      </w:r>
    </w:p>
    <w:p w14:paraId="45E00F7B">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1）半茧园合同工：（培训、管理、考核、薪资、绩效、合同、社保公积金缴纳）外包转至乙方</w:t>
      </w:r>
    </w:p>
    <w:p w14:paraId="348A52B4">
      <w:pPr>
        <w:widowControl w:val="0"/>
        <w:spacing w:line="360" w:lineRule="auto"/>
        <w:ind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2）新增导医外包人员岗位，乙方自主招聘和管理</w:t>
      </w:r>
    </w:p>
    <w:p w14:paraId="47718A4E">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3）劳务派遣人员：保持不变，统一化管理</w:t>
      </w:r>
    </w:p>
    <w:p w14:paraId="3CF344FE">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4）人事代理人员：保持不变，统一化管理</w:t>
      </w:r>
    </w:p>
    <w:p w14:paraId="7A47B491">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备注：后续离职缺岗人员岗位：外包转至乙方</w:t>
      </w:r>
    </w:p>
    <w:p w14:paraId="456EC57F">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后续新增岗位人员：外包转至乙方</w:t>
      </w:r>
    </w:p>
    <w:p w14:paraId="39823F92">
      <w:pPr>
        <w:widowControl w:val="0"/>
        <w:spacing w:line="360" w:lineRule="auto"/>
        <w:ind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3.2实施周期</w:t>
      </w:r>
    </w:p>
    <w:tbl>
      <w:tblPr>
        <w:tblStyle w:val="4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2"/>
        <w:gridCol w:w="3823"/>
        <w:gridCol w:w="2883"/>
      </w:tblGrid>
      <w:tr w14:paraId="1CF0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pct"/>
          </w:tcPr>
          <w:p w14:paraId="1D0CBFB7">
            <w:pPr>
              <w:pStyle w:val="36"/>
              <w:spacing w:before="0" w:beforeAutospacing="0" w:after="0" w:afterAutospacing="0" w:line="360" w:lineRule="auto"/>
              <w:jc w:val="center"/>
              <w:rPr>
                <w:rFonts w:cs="Times New Roman"/>
                <w:b w:val="0"/>
                <w:bCs/>
                <w:color w:val="auto"/>
                <w:kern w:val="2"/>
                <w:sz w:val="24"/>
                <w:szCs w:val="24"/>
                <w:highlight w:val="none"/>
              </w:rPr>
            </w:pPr>
            <w:r>
              <w:rPr>
                <w:rFonts w:hint="eastAsia" w:cs="Times New Roman"/>
                <w:b w:val="0"/>
                <w:bCs/>
                <w:color w:val="auto"/>
                <w:kern w:val="2"/>
                <w:sz w:val="24"/>
                <w:szCs w:val="24"/>
                <w:highlight w:val="none"/>
              </w:rPr>
              <w:t>项目人员数量</w:t>
            </w:r>
          </w:p>
        </w:tc>
        <w:tc>
          <w:tcPr>
            <w:tcW w:w="2192" w:type="pct"/>
          </w:tcPr>
          <w:p w14:paraId="1DC10B2E">
            <w:pPr>
              <w:pStyle w:val="36"/>
              <w:spacing w:before="0" w:beforeAutospacing="0" w:after="0" w:afterAutospacing="0" w:line="360" w:lineRule="auto"/>
              <w:jc w:val="center"/>
              <w:rPr>
                <w:rFonts w:cs="Times New Roman"/>
                <w:b w:val="0"/>
                <w:bCs/>
                <w:color w:val="auto"/>
                <w:kern w:val="2"/>
                <w:sz w:val="24"/>
                <w:szCs w:val="24"/>
                <w:highlight w:val="none"/>
              </w:rPr>
            </w:pPr>
            <w:r>
              <w:rPr>
                <w:rFonts w:hint="eastAsia" w:cs="Times New Roman"/>
                <w:b w:val="0"/>
                <w:bCs/>
                <w:color w:val="auto"/>
                <w:kern w:val="2"/>
                <w:sz w:val="24"/>
                <w:szCs w:val="24"/>
                <w:highlight w:val="none"/>
              </w:rPr>
              <w:t>项目实施周期</w:t>
            </w:r>
          </w:p>
        </w:tc>
        <w:tc>
          <w:tcPr>
            <w:tcW w:w="1652" w:type="pct"/>
          </w:tcPr>
          <w:p w14:paraId="3C830C49">
            <w:pPr>
              <w:pStyle w:val="36"/>
              <w:spacing w:before="0" w:beforeAutospacing="0" w:after="0" w:afterAutospacing="0" w:line="360" w:lineRule="auto"/>
              <w:jc w:val="center"/>
              <w:rPr>
                <w:rFonts w:cs="Times New Roman"/>
                <w:b w:val="0"/>
                <w:bCs/>
                <w:color w:val="auto"/>
                <w:kern w:val="2"/>
                <w:sz w:val="24"/>
                <w:szCs w:val="24"/>
                <w:highlight w:val="none"/>
              </w:rPr>
            </w:pPr>
            <w:r>
              <w:rPr>
                <w:rFonts w:hint="eastAsia" w:cs="Times New Roman"/>
                <w:b w:val="0"/>
                <w:bCs/>
                <w:color w:val="auto"/>
                <w:kern w:val="2"/>
                <w:sz w:val="24"/>
                <w:szCs w:val="24"/>
                <w:highlight w:val="none"/>
              </w:rPr>
              <w:t>备注</w:t>
            </w:r>
          </w:p>
        </w:tc>
      </w:tr>
      <w:tr w14:paraId="60D7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pct"/>
          </w:tcPr>
          <w:p w14:paraId="4F5BFCC3">
            <w:pPr>
              <w:pStyle w:val="36"/>
              <w:spacing w:before="0" w:beforeAutospacing="0" w:after="0" w:afterAutospacing="0" w:line="360" w:lineRule="auto"/>
              <w:jc w:val="center"/>
              <w:rPr>
                <w:rFonts w:cs="Times New Roman"/>
                <w:b w:val="0"/>
                <w:bCs/>
                <w:color w:val="auto"/>
                <w:kern w:val="2"/>
                <w:sz w:val="24"/>
                <w:szCs w:val="24"/>
                <w:highlight w:val="none"/>
              </w:rPr>
            </w:pPr>
            <w:r>
              <w:rPr>
                <w:rFonts w:hint="eastAsia" w:cs="Times New Roman"/>
                <w:b w:val="0"/>
                <w:bCs/>
                <w:color w:val="auto"/>
                <w:kern w:val="2"/>
                <w:sz w:val="24"/>
                <w:szCs w:val="24"/>
                <w:highlight w:val="none"/>
              </w:rPr>
              <w:t>1</w:t>
            </w:r>
            <w:r>
              <w:rPr>
                <w:rFonts w:cs="Times New Roman"/>
                <w:b w:val="0"/>
                <w:bCs/>
                <w:color w:val="auto"/>
                <w:kern w:val="2"/>
                <w:sz w:val="24"/>
                <w:szCs w:val="24"/>
                <w:highlight w:val="none"/>
              </w:rPr>
              <w:t>-5</w:t>
            </w:r>
            <w:r>
              <w:rPr>
                <w:rFonts w:hint="eastAsia" w:cs="Times New Roman"/>
                <w:b w:val="0"/>
                <w:bCs/>
                <w:color w:val="auto"/>
                <w:kern w:val="2"/>
                <w:sz w:val="24"/>
                <w:szCs w:val="24"/>
                <w:highlight w:val="none"/>
              </w:rPr>
              <w:t>人</w:t>
            </w:r>
          </w:p>
        </w:tc>
        <w:tc>
          <w:tcPr>
            <w:tcW w:w="2192" w:type="pct"/>
          </w:tcPr>
          <w:p w14:paraId="56F5EC1C">
            <w:pPr>
              <w:pStyle w:val="36"/>
              <w:spacing w:before="0" w:beforeAutospacing="0" w:after="0" w:afterAutospacing="0" w:line="360" w:lineRule="auto"/>
              <w:jc w:val="center"/>
              <w:rPr>
                <w:rFonts w:cs="Times New Roman"/>
                <w:b w:val="0"/>
                <w:bCs/>
                <w:color w:val="auto"/>
                <w:kern w:val="2"/>
                <w:sz w:val="24"/>
                <w:szCs w:val="24"/>
                <w:highlight w:val="none"/>
              </w:rPr>
            </w:pPr>
            <w:r>
              <w:rPr>
                <w:rFonts w:hint="eastAsia" w:cs="Times New Roman"/>
                <w:b w:val="0"/>
                <w:bCs/>
                <w:color w:val="auto"/>
                <w:kern w:val="2"/>
                <w:sz w:val="24"/>
                <w:szCs w:val="24"/>
                <w:highlight w:val="none"/>
              </w:rPr>
              <w:t>1</w:t>
            </w:r>
            <w:r>
              <w:rPr>
                <w:rFonts w:cs="Times New Roman"/>
                <w:b w:val="0"/>
                <w:bCs/>
                <w:color w:val="auto"/>
                <w:kern w:val="2"/>
                <w:sz w:val="24"/>
                <w:szCs w:val="24"/>
                <w:highlight w:val="none"/>
              </w:rPr>
              <w:t>0</w:t>
            </w:r>
            <w:r>
              <w:rPr>
                <w:rFonts w:hint="eastAsia" w:cs="Times New Roman"/>
                <w:b w:val="0"/>
                <w:bCs/>
                <w:color w:val="auto"/>
                <w:kern w:val="2"/>
                <w:sz w:val="24"/>
                <w:szCs w:val="24"/>
                <w:highlight w:val="none"/>
              </w:rPr>
              <w:t>个工作日</w:t>
            </w:r>
          </w:p>
        </w:tc>
        <w:tc>
          <w:tcPr>
            <w:tcW w:w="1652" w:type="pct"/>
          </w:tcPr>
          <w:p w14:paraId="68DC4F71">
            <w:pPr>
              <w:pStyle w:val="36"/>
              <w:spacing w:before="0" w:beforeAutospacing="0" w:after="0" w:afterAutospacing="0" w:line="360" w:lineRule="auto"/>
              <w:ind w:firstLine="480" w:firstLineChars="200"/>
              <w:jc w:val="center"/>
              <w:rPr>
                <w:rFonts w:cs="Times New Roman"/>
                <w:b w:val="0"/>
                <w:bCs/>
                <w:color w:val="auto"/>
                <w:kern w:val="2"/>
                <w:sz w:val="24"/>
                <w:szCs w:val="24"/>
                <w:highlight w:val="none"/>
              </w:rPr>
            </w:pPr>
          </w:p>
        </w:tc>
      </w:tr>
      <w:tr w14:paraId="5E03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pct"/>
          </w:tcPr>
          <w:p w14:paraId="267F1997">
            <w:pPr>
              <w:pStyle w:val="36"/>
              <w:spacing w:before="0" w:beforeAutospacing="0" w:after="0" w:afterAutospacing="0" w:line="360" w:lineRule="auto"/>
              <w:jc w:val="center"/>
              <w:rPr>
                <w:rFonts w:cs="Times New Roman"/>
                <w:b w:val="0"/>
                <w:bCs/>
                <w:color w:val="auto"/>
                <w:kern w:val="2"/>
                <w:sz w:val="24"/>
                <w:szCs w:val="24"/>
                <w:highlight w:val="none"/>
              </w:rPr>
            </w:pPr>
            <w:r>
              <w:rPr>
                <w:rFonts w:hint="eastAsia" w:cs="Times New Roman"/>
                <w:b w:val="0"/>
                <w:bCs/>
                <w:color w:val="auto"/>
                <w:kern w:val="2"/>
                <w:sz w:val="24"/>
                <w:szCs w:val="24"/>
                <w:highlight w:val="none"/>
              </w:rPr>
              <w:t>6</w:t>
            </w:r>
            <w:r>
              <w:rPr>
                <w:rFonts w:cs="Times New Roman"/>
                <w:b w:val="0"/>
                <w:bCs/>
                <w:color w:val="auto"/>
                <w:kern w:val="2"/>
                <w:sz w:val="24"/>
                <w:szCs w:val="24"/>
                <w:highlight w:val="none"/>
              </w:rPr>
              <w:t>-10</w:t>
            </w:r>
            <w:r>
              <w:rPr>
                <w:rFonts w:hint="eastAsia" w:cs="Times New Roman"/>
                <w:b w:val="0"/>
                <w:bCs/>
                <w:color w:val="auto"/>
                <w:kern w:val="2"/>
                <w:sz w:val="24"/>
                <w:szCs w:val="24"/>
                <w:highlight w:val="none"/>
              </w:rPr>
              <w:t>人</w:t>
            </w:r>
          </w:p>
        </w:tc>
        <w:tc>
          <w:tcPr>
            <w:tcW w:w="2192" w:type="pct"/>
          </w:tcPr>
          <w:p w14:paraId="6EA6DF15">
            <w:pPr>
              <w:pStyle w:val="36"/>
              <w:spacing w:before="0" w:beforeAutospacing="0" w:after="0" w:afterAutospacing="0" w:line="360" w:lineRule="auto"/>
              <w:jc w:val="center"/>
              <w:rPr>
                <w:rFonts w:cs="Times New Roman"/>
                <w:b w:val="0"/>
                <w:bCs/>
                <w:color w:val="auto"/>
                <w:kern w:val="2"/>
                <w:sz w:val="24"/>
                <w:szCs w:val="24"/>
                <w:highlight w:val="none"/>
              </w:rPr>
            </w:pPr>
            <w:r>
              <w:rPr>
                <w:rFonts w:hint="eastAsia" w:cs="Times New Roman"/>
                <w:b w:val="0"/>
                <w:bCs/>
                <w:color w:val="auto"/>
                <w:kern w:val="2"/>
                <w:sz w:val="24"/>
                <w:szCs w:val="24"/>
                <w:highlight w:val="none"/>
              </w:rPr>
              <w:t>2</w:t>
            </w:r>
            <w:r>
              <w:rPr>
                <w:rFonts w:cs="Times New Roman"/>
                <w:b w:val="0"/>
                <w:bCs/>
                <w:color w:val="auto"/>
                <w:kern w:val="2"/>
                <w:sz w:val="24"/>
                <w:szCs w:val="24"/>
                <w:highlight w:val="none"/>
              </w:rPr>
              <w:t>0</w:t>
            </w:r>
            <w:r>
              <w:rPr>
                <w:rFonts w:hint="eastAsia" w:cs="Times New Roman"/>
                <w:b w:val="0"/>
                <w:bCs/>
                <w:color w:val="auto"/>
                <w:kern w:val="2"/>
                <w:sz w:val="24"/>
                <w:szCs w:val="24"/>
                <w:highlight w:val="none"/>
              </w:rPr>
              <w:t>个工作日</w:t>
            </w:r>
          </w:p>
        </w:tc>
        <w:tc>
          <w:tcPr>
            <w:tcW w:w="1652" w:type="pct"/>
          </w:tcPr>
          <w:p w14:paraId="2C28CFC2">
            <w:pPr>
              <w:pStyle w:val="36"/>
              <w:spacing w:before="0" w:beforeAutospacing="0" w:after="0" w:afterAutospacing="0" w:line="360" w:lineRule="auto"/>
              <w:ind w:firstLine="480" w:firstLineChars="200"/>
              <w:jc w:val="center"/>
              <w:rPr>
                <w:rFonts w:cs="Times New Roman"/>
                <w:b w:val="0"/>
                <w:bCs/>
                <w:color w:val="auto"/>
                <w:kern w:val="2"/>
                <w:sz w:val="24"/>
                <w:szCs w:val="24"/>
                <w:highlight w:val="none"/>
              </w:rPr>
            </w:pPr>
          </w:p>
        </w:tc>
      </w:tr>
      <w:tr w14:paraId="12A2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pct"/>
          </w:tcPr>
          <w:p w14:paraId="72600BA4">
            <w:pPr>
              <w:pStyle w:val="36"/>
              <w:spacing w:before="0" w:beforeAutospacing="0" w:after="0" w:afterAutospacing="0" w:line="360" w:lineRule="auto"/>
              <w:jc w:val="center"/>
              <w:rPr>
                <w:rFonts w:cs="Times New Roman"/>
                <w:b w:val="0"/>
                <w:bCs/>
                <w:color w:val="auto"/>
                <w:kern w:val="2"/>
                <w:sz w:val="24"/>
                <w:szCs w:val="24"/>
                <w:highlight w:val="none"/>
              </w:rPr>
            </w:pPr>
            <w:r>
              <w:rPr>
                <w:rFonts w:hint="eastAsia" w:cs="Times New Roman"/>
                <w:b w:val="0"/>
                <w:bCs/>
                <w:color w:val="auto"/>
                <w:kern w:val="2"/>
                <w:sz w:val="24"/>
                <w:szCs w:val="24"/>
                <w:highlight w:val="none"/>
              </w:rPr>
              <w:t>1</w:t>
            </w:r>
            <w:r>
              <w:rPr>
                <w:rFonts w:cs="Times New Roman"/>
                <w:b w:val="0"/>
                <w:bCs/>
                <w:color w:val="auto"/>
                <w:kern w:val="2"/>
                <w:sz w:val="24"/>
                <w:szCs w:val="24"/>
                <w:highlight w:val="none"/>
              </w:rPr>
              <w:t>1-20</w:t>
            </w:r>
            <w:r>
              <w:rPr>
                <w:rFonts w:hint="eastAsia" w:cs="Times New Roman"/>
                <w:b w:val="0"/>
                <w:bCs/>
                <w:color w:val="auto"/>
                <w:kern w:val="2"/>
                <w:sz w:val="24"/>
                <w:szCs w:val="24"/>
                <w:highlight w:val="none"/>
              </w:rPr>
              <w:t>人</w:t>
            </w:r>
          </w:p>
        </w:tc>
        <w:tc>
          <w:tcPr>
            <w:tcW w:w="2192" w:type="pct"/>
          </w:tcPr>
          <w:p w14:paraId="05A50853">
            <w:pPr>
              <w:pStyle w:val="36"/>
              <w:spacing w:before="0" w:beforeAutospacing="0" w:after="0" w:afterAutospacing="0" w:line="360" w:lineRule="auto"/>
              <w:jc w:val="center"/>
              <w:rPr>
                <w:rFonts w:cs="Times New Roman"/>
                <w:b w:val="0"/>
                <w:bCs/>
                <w:color w:val="auto"/>
                <w:kern w:val="2"/>
                <w:sz w:val="24"/>
                <w:szCs w:val="24"/>
                <w:highlight w:val="none"/>
              </w:rPr>
            </w:pPr>
            <w:r>
              <w:rPr>
                <w:rFonts w:hint="eastAsia" w:cs="Times New Roman"/>
                <w:b w:val="0"/>
                <w:bCs/>
                <w:color w:val="auto"/>
                <w:kern w:val="2"/>
                <w:sz w:val="24"/>
                <w:szCs w:val="24"/>
                <w:highlight w:val="none"/>
              </w:rPr>
              <w:t>3</w:t>
            </w:r>
            <w:r>
              <w:rPr>
                <w:rFonts w:cs="Times New Roman"/>
                <w:b w:val="0"/>
                <w:bCs/>
                <w:color w:val="auto"/>
                <w:kern w:val="2"/>
                <w:sz w:val="24"/>
                <w:szCs w:val="24"/>
                <w:highlight w:val="none"/>
              </w:rPr>
              <w:t>0</w:t>
            </w:r>
            <w:r>
              <w:rPr>
                <w:rFonts w:hint="eastAsia" w:cs="Times New Roman"/>
                <w:b w:val="0"/>
                <w:bCs/>
                <w:color w:val="auto"/>
                <w:kern w:val="2"/>
                <w:sz w:val="24"/>
                <w:szCs w:val="24"/>
                <w:highlight w:val="none"/>
              </w:rPr>
              <w:t>个工作日</w:t>
            </w:r>
          </w:p>
        </w:tc>
        <w:tc>
          <w:tcPr>
            <w:tcW w:w="1652" w:type="pct"/>
          </w:tcPr>
          <w:p w14:paraId="75256518">
            <w:pPr>
              <w:pStyle w:val="36"/>
              <w:spacing w:before="0" w:beforeAutospacing="0" w:after="0" w:afterAutospacing="0" w:line="360" w:lineRule="auto"/>
              <w:ind w:firstLine="480" w:firstLineChars="200"/>
              <w:jc w:val="center"/>
              <w:rPr>
                <w:rFonts w:cs="Times New Roman"/>
                <w:b w:val="0"/>
                <w:bCs/>
                <w:color w:val="auto"/>
                <w:kern w:val="2"/>
                <w:sz w:val="24"/>
                <w:szCs w:val="24"/>
                <w:highlight w:val="none"/>
              </w:rPr>
            </w:pPr>
          </w:p>
        </w:tc>
      </w:tr>
      <w:tr w14:paraId="038D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pct"/>
          </w:tcPr>
          <w:p w14:paraId="16C0E782">
            <w:pPr>
              <w:pStyle w:val="36"/>
              <w:spacing w:before="0" w:beforeAutospacing="0" w:after="0" w:afterAutospacing="0" w:line="360" w:lineRule="auto"/>
              <w:jc w:val="center"/>
              <w:rPr>
                <w:rFonts w:cs="Times New Roman"/>
                <w:b w:val="0"/>
                <w:bCs/>
                <w:color w:val="auto"/>
                <w:kern w:val="2"/>
                <w:sz w:val="24"/>
                <w:szCs w:val="24"/>
                <w:highlight w:val="none"/>
              </w:rPr>
            </w:pPr>
            <w:r>
              <w:rPr>
                <w:rFonts w:hint="eastAsia" w:cs="Times New Roman"/>
                <w:b w:val="0"/>
                <w:bCs/>
                <w:color w:val="auto"/>
                <w:kern w:val="2"/>
                <w:sz w:val="24"/>
                <w:szCs w:val="24"/>
                <w:highlight w:val="none"/>
              </w:rPr>
              <w:t>2</w:t>
            </w:r>
            <w:r>
              <w:rPr>
                <w:rFonts w:cs="Times New Roman"/>
                <w:b w:val="0"/>
                <w:bCs/>
                <w:color w:val="auto"/>
                <w:kern w:val="2"/>
                <w:sz w:val="24"/>
                <w:szCs w:val="24"/>
                <w:highlight w:val="none"/>
              </w:rPr>
              <w:t>0</w:t>
            </w:r>
            <w:r>
              <w:rPr>
                <w:rFonts w:hint="eastAsia" w:cs="Times New Roman"/>
                <w:b w:val="0"/>
                <w:bCs/>
                <w:color w:val="auto"/>
                <w:kern w:val="2"/>
                <w:sz w:val="24"/>
                <w:szCs w:val="24"/>
                <w:highlight w:val="none"/>
              </w:rPr>
              <w:t>人以上</w:t>
            </w:r>
          </w:p>
        </w:tc>
        <w:tc>
          <w:tcPr>
            <w:tcW w:w="3845" w:type="pct"/>
            <w:gridSpan w:val="2"/>
          </w:tcPr>
          <w:p w14:paraId="608AB88F">
            <w:pPr>
              <w:pStyle w:val="36"/>
              <w:spacing w:before="0" w:beforeAutospacing="0" w:after="0" w:afterAutospacing="0" w:line="360" w:lineRule="auto"/>
              <w:jc w:val="center"/>
              <w:rPr>
                <w:rFonts w:cs="Times New Roman"/>
                <w:b w:val="0"/>
                <w:bCs/>
                <w:color w:val="auto"/>
                <w:kern w:val="2"/>
                <w:sz w:val="24"/>
                <w:szCs w:val="24"/>
                <w:highlight w:val="none"/>
              </w:rPr>
            </w:pPr>
            <w:r>
              <w:rPr>
                <w:rFonts w:hint="eastAsia" w:cs="Times New Roman"/>
                <w:b w:val="0"/>
                <w:bCs/>
                <w:color w:val="auto"/>
                <w:kern w:val="2"/>
                <w:sz w:val="24"/>
                <w:szCs w:val="24"/>
                <w:highlight w:val="none"/>
              </w:rPr>
              <w:t>从2</w:t>
            </w:r>
            <w:r>
              <w:rPr>
                <w:rFonts w:cs="Times New Roman"/>
                <w:b w:val="0"/>
                <w:bCs/>
                <w:color w:val="auto"/>
                <w:kern w:val="2"/>
                <w:sz w:val="24"/>
                <w:szCs w:val="24"/>
                <w:highlight w:val="none"/>
              </w:rPr>
              <w:t>1</w:t>
            </w:r>
            <w:r>
              <w:rPr>
                <w:rFonts w:hint="eastAsia" w:cs="Times New Roman"/>
                <w:b w:val="0"/>
                <w:bCs/>
                <w:color w:val="auto"/>
                <w:kern w:val="2"/>
                <w:sz w:val="24"/>
                <w:szCs w:val="24"/>
                <w:highlight w:val="none"/>
              </w:rPr>
              <w:t>人开始，每增加1人项目实施周期增加1个工作日</w:t>
            </w:r>
          </w:p>
        </w:tc>
      </w:tr>
    </w:tbl>
    <w:p w14:paraId="1B768359">
      <w:pPr>
        <w:widowControl w:val="0"/>
        <w:spacing w:line="360" w:lineRule="auto"/>
        <w:ind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3.3培训计划</w:t>
      </w:r>
    </w:p>
    <w:tbl>
      <w:tblPr>
        <w:tblStyle w:val="4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470"/>
        <w:gridCol w:w="5453"/>
      </w:tblGrid>
      <w:tr w14:paraId="19BA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456" w:type="pct"/>
            <w:vAlign w:val="center"/>
          </w:tcPr>
          <w:p w14:paraId="3BBAFE20">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序号</w:t>
            </w:r>
          </w:p>
        </w:tc>
        <w:tc>
          <w:tcPr>
            <w:tcW w:w="1416" w:type="pct"/>
            <w:shd w:val="clear" w:color="auto" w:fill="auto"/>
            <w:vAlign w:val="center"/>
          </w:tcPr>
          <w:p w14:paraId="48E56BA6">
            <w:pPr>
              <w:spacing w:line="240" w:lineRule="auto"/>
              <w:ind w:firstLine="42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培训内容</w:t>
            </w:r>
          </w:p>
        </w:tc>
        <w:tc>
          <w:tcPr>
            <w:tcW w:w="3127" w:type="pct"/>
            <w:shd w:val="clear" w:color="auto" w:fill="auto"/>
            <w:vAlign w:val="center"/>
          </w:tcPr>
          <w:p w14:paraId="5C6E11E2">
            <w:pPr>
              <w:spacing w:line="240" w:lineRule="auto"/>
              <w:ind w:firstLine="42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培训目的</w:t>
            </w:r>
          </w:p>
        </w:tc>
      </w:tr>
      <w:tr w14:paraId="1F22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6" w:type="pct"/>
            <w:vAlign w:val="center"/>
          </w:tcPr>
          <w:p w14:paraId="59B4C93D">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w:t>
            </w:r>
          </w:p>
        </w:tc>
        <w:tc>
          <w:tcPr>
            <w:tcW w:w="1416" w:type="pct"/>
            <w:shd w:val="clear" w:color="auto" w:fill="auto"/>
            <w:vAlign w:val="center"/>
          </w:tcPr>
          <w:p w14:paraId="1F5EFCBE">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项目介绍</w:t>
            </w:r>
          </w:p>
        </w:tc>
        <w:tc>
          <w:tcPr>
            <w:tcW w:w="3127" w:type="pct"/>
            <w:shd w:val="clear" w:color="auto" w:fill="auto"/>
            <w:vAlign w:val="center"/>
          </w:tcPr>
          <w:p w14:paraId="7CE57040">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让员工了解医院项目及项目成员</w:t>
            </w:r>
          </w:p>
        </w:tc>
      </w:tr>
      <w:tr w14:paraId="7C33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6" w:type="pct"/>
            <w:vAlign w:val="center"/>
          </w:tcPr>
          <w:p w14:paraId="0C2C2188">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2</w:t>
            </w:r>
          </w:p>
        </w:tc>
        <w:tc>
          <w:tcPr>
            <w:tcW w:w="1416" w:type="pct"/>
            <w:shd w:val="clear" w:color="auto" w:fill="auto"/>
            <w:vAlign w:val="center"/>
          </w:tcPr>
          <w:p w14:paraId="3402C80E">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熟悉医院环境</w:t>
            </w:r>
          </w:p>
        </w:tc>
        <w:tc>
          <w:tcPr>
            <w:tcW w:w="3127" w:type="pct"/>
            <w:shd w:val="clear" w:color="auto" w:fill="auto"/>
            <w:vAlign w:val="center"/>
          </w:tcPr>
          <w:p w14:paraId="3DE5887F">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熟悉医院各科室分布</w:t>
            </w:r>
          </w:p>
        </w:tc>
      </w:tr>
      <w:tr w14:paraId="51B6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6" w:type="pct"/>
            <w:vAlign w:val="center"/>
          </w:tcPr>
          <w:p w14:paraId="1E8EE997">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3</w:t>
            </w:r>
          </w:p>
        </w:tc>
        <w:tc>
          <w:tcPr>
            <w:tcW w:w="1416" w:type="pct"/>
            <w:shd w:val="clear" w:color="auto" w:fill="auto"/>
            <w:vAlign w:val="center"/>
          </w:tcPr>
          <w:p w14:paraId="69C780D2">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企业文化</w:t>
            </w:r>
          </w:p>
        </w:tc>
        <w:tc>
          <w:tcPr>
            <w:tcW w:w="3127" w:type="pct"/>
            <w:shd w:val="clear" w:color="auto" w:fill="auto"/>
            <w:vAlign w:val="center"/>
          </w:tcPr>
          <w:p w14:paraId="628F88E0">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感受企业文化</w:t>
            </w:r>
          </w:p>
        </w:tc>
      </w:tr>
      <w:tr w14:paraId="79F5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pct"/>
            <w:vAlign w:val="center"/>
          </w:tcPr>
          <w:p w14:paraId="35ED0747">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4</w:t>
            </w:r>
          </w:p>
        </w:tc>
        <w:tc>
          <w:tcPr>
            <w:tcW w:w="1416" w:type="pct"/>
            <w:shd w:val="clear" w:color="auto" w:fill="auto"/>
            <w:vAlign w:val="center"/>
          </w:tcPr>
          <w:p w14:paraId="36E649C5">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公司介绍及规章制度</w:t>
            </w:r>
          </w:p>
        </w:tc>
        <w:tc>
          <w:tcPr>
            <w:tcW w:w="3127" w:type="pct"/>
            <w:shd w:val="clear" w:color="auto" w:fill="auto"/>
            <w:vAlign w:val="center"/>
          </w:tcPr>
          <w:p w14:paraId="3FCE17B4">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让员工了解公司情况及相关规章制度</w:t>
            </w:r>
          </w:p>
          <w:p w14:paraId="148F79B7">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薪资结构，了解薪资的组成</w:t>
            </w:r>
          </w:p>
          <w:p w14:paraId="1B161129">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员工绩效，熟悉员工绩效的核算、分配等</w:t>
            </w:r>
          </w:p>
          <w:p w14:paraId="474ABE40">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员工考核，熟悉员工考核制度及标准</w:t>
            </w:r>
          </w:p>
          <w:p w14:paraId="458D2EA4">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公司行政制度，了解掌握公司相关规定</w:t>
            </w:r>
          </w:p>
        </w:tc>
      </w:tr>
      <w:tr w14:paraId="1E92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6" w:type="pct"/>
            <w:vAlign w:val="center"/>
          </w:tcPr>
          <w:p w14:paraId="3D41C9B2">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5</w:t>
            </w:r>
          </w:p>
        </w:tc>
        <w:tc>
          <w:tcPr>
            <w:tcW w:w="1416" w:type="pct"/>
            <w:shd w:val="clear" w:color="auto" w:fill="auto"/>
            <w:vAlign w:val="center"/>
          </w:tcPr>
          <w:p w14:paraId="35E97A90">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客服手册</w:t>
            </w:r>
          </w:p>
        </w:tc>
        <w:tc>
          <w:tcPr>
            <w:tcW w:w="3127" w:type="pct"/>
            <w:shd w:val="clear" w:color="auto" w:fill="auto"/>
            <w:vAlign w:val="center"/>
          </w:tcPr>
          <w:p w14:paraId="0525C66B">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公司的各项规章制度，如排班、考核、奖罚等</w:t>
            </w:r>
          </w:p>
        </w:tc>
      </w:tr>
      <w:tr w14:paraId="1D14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6" w:type="pct"/>
            <w:vAlign w:val="center"/>
          </w:tcPr>
          <w:p w14:paraId="207248E8">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6</w:t>
            </w:r>
          </w:p>
        </w:tc>
        <w:tc>
          <w:tcPr>
            <w:tcW w:w="1416" w:type="pct"/>
            <w:shd w:val="clear" w:color="auto" w:fill="auto"/>
            <w:vAlign w:val="center"/>
          </w:tcPr>
          <w:p w14:paraId="67FC7044">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工作服穿戴标准</w:t>
            </w:r>
          </w:p>
        </w:tc>
        <w:tc>
          <w:tcPr>
            <w:tcW w:w="3127" w:type="pct"/>
            <w:shd w:val="clear" w:color="auto" w:fill="auto"/>
            <w:vAlign w:val="center"/>
          </w:tcPr>
          <w:p w14:paraId="11DEC522">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工作服穿戴标准，工作服价格及保管条例</w:t>
            </w:r>
          </w:p>
        </w:tc>
      </w:tr>
      <w:tr w14:paraId="519A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6" w:type="pct"/>
            <w:vAlign w:val="center"/>
          </w:tcPr>
          <w:p w14:paraId="7C8F8996">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7</w:t>
            </w:r>
          </w:p>
        </w:tc>
        <w:tc>
          <w:tcPr>
            <w:tcW w:w="1416" w:type="pct"/>
            <w:shd w:val="clear" w:color="auto" w:fill="auto"/>
            <w:vAlign w:val="center"/>
          </w:tcPr>
          <w:p w14:paraId="4933FEDE">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化妆培训</w:t>
            </w:r>
          </w:p>
        </w:tc>
        <w:tc>
          <w:tcPr>
            <w:tcW w:w="3127" w:type="pct"/>
            <w:shd w:val="clear" w:color="auto" w:fill="auto"/>
            <w:vAlign w:val="center"/>
          </w:tcPr>
          <w:p w14:paraId="355A3B58">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学习如何画淡妆，提高医院服务形象</w:t>
            </w:r>
          </w:p>
        </w:tc>
      </w:tr>
      <w:tr w14:paraId="1E6C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56" w:type="pct"/>
            <w:vAlign w:val="center"/>
          </w:tcPr>
          <w:p w14:paraId="276E35F9">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8</w:t>
            </w:r>
          </w:p>
        </w:tc>
        <w:tc>
          <w:tcPr>
            <w:tcW w:w="1416" w:type="pct"/>
            <w:shd w:val="clear" w:color="auto" w:fill="auto"/>
            <w:vAlign w:val="center"/>
          </w:tcPr>
          <w:p w14:paraId="66892355">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礼仪培训</w:t>
            </w:r>
          </w:p>
        </w:tc>
        <w:tc>
          <w:tcPr>
            <w:tcW w:w="3127" w:type="pct"/>
            <w:shd w:val="clear" w:color="auto" w:fill="auto"/>
            <w:vAlign w:val="center"/>
          </w:tcPr>
          <w:p w14:paraId="29FFB24D">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身姿训练、表情练习、电话礼仪、语言规范礼仪实训</w:t>
            </w:r>
          </w:p>
        </w:tc>
      </w:tr>
      <w:tr w14:paraId="74C0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pct"/>
            <w:vAlign w:val="center"/>
          </w:tcPr>
          <w:p w14:paraId="6A267769">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9</w:t>
            </w:r>
          </w:p>
        </w:tc>
        <w:tc>
          <w:tcPr>
            <w:tcW w:w="1416" w:type="pct"/>
            <w:shd w:val="clear" w:color="auto" w:fill="auto"/>
            <w:vAlign w:val="center"/>
          </w:tcPr>
          <w:p w14:paraId="33F1A5B8">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服务意识培训</w:t>
            </w:r>
          </w:p>
        </w:tc>
        <w:tc>
          <w:tcPr>
            <w:tcW w:w="3127" w:type="pct"/>
            <w:shd w:val="clear" w:color="auto" w:fill="auto"/>
            <w:vAlign w:val="center"/>
          </w:tcPr>
          <w:p w14:paraId="18065DAD">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专业服务，提高医患服务满意度</w:t>
            </w:r>
          </w:p>
        </w:tc>
      </w:tr>
      <w:tr w14:paraId="1D6B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6" w:type="pct"/>
            <w:vAlign w:val="center"/>
          </w:tcPr>
          <w:p w14:paraId="6FB28FFB">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10</w:t>
            </w:r>
          </w:p>
        </w:tc>
        <w:tc>
          <w:tcPr>
            <w:tcW w:w="1416" w:type="pct"/>
            <w:shd w:val="clear" w:color="auto" w:fill="auto"/>
            <w:vAlign w:val="center"/>
          </w:tcPr>
          <w:p w14:paraId="012F5714">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分诊知识</w:t>
            </w:r>
          </w:p>
        </w:tc>
        <w:tc>
          <w:tcPr>
            <w:tcW w:w="3127" w:type="pct"/>
            <w:shd w:val="clear" w:color="auto" w:fill="auto"/>
            <w:vAlign w:val="center"/>
          </w:tcPr>
          <w:p w14:paraId="592757FB">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减少就医盲目性，加强导医服务的专业性</w:t>
            </w:r>
          </w:p>
        </w:tc>
      </w:tr>
      <w:tr w14:paraId="682D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56" w:type="pct"/>
            <w:vAlign w:val="center"/>
          </w:tcPr>
          <w:p w14:paraId="58111BA5">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11</w:t>
            </w:r>
          </w:p>
        </w:tc>
        <w:tc>
          <w:tcPr>
            <w:tcW w:w="1416" w:type="pct"/>
            <w:shd w:val="clear" w:color="auto" w:fill="auto"/>
            <w:vAlign w:val="center"/>
          </w:tcPr>
          <w:p w14:paraId="585F7AA6">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投诉处理与沟通技巧</w:t>
            </w:r>
          </w:p>
        </w:tc>
        <w:tc>
          <w:tcPr>
            <w:tcW w:w="3127" w:type="pct"/>
            <w:shd w:val="clear" w:color="auto" w:fill="auto"/>
            <w:vAlign w:val="center"/>
          </w:tcPr>
          <w:p w14:paraId="00C8482F">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1.快速掌握解决顾客抱怨的方法及途径</w:t>
            </w:r>
          </w:p>
          <w:p w14:paraId="46FC4B3C">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2.客服服务范围以外其他内容的处理方法</w:t>
            </w:r>
            <w:r>
              <w:rPr>
                <w:rFonts w:hint="eastAsia" w:ascii="宋体" w:hAnsi="宋体" w:eastAsia="宋体" w:cs="宋体"/>
                <w:color w:val="auto"/>
                <w:kern w:val="2"/>
                <w:sz w:val="24"/>
                <w:szCs w:val="24"/>
                <w:highlight w:val="none"/>
                <w:lang w:eastAsia="zh-CN" w:bidi="ar-SA"/>
              </w:rPr>
              <w:br w:type="textWrapping"/>
            </w:r>
            <w:r>
              <w:rPr>
                <w:rFonts w:hint="eastAsia" w:ascii="宋体" w:hAnsi="宋体" w:eastAsia="宋体" w:cs="宋体"/>
                <w:color w:val="auto"/>
                <w:kern w:val="2"/>
                <w:sz w:val="24"/>
                <w:szCs w:val="24"/>
                <w:highlight w:val="none"/>
                <w:lang w:eastAsia="zh-CN" w:bidi="ar-SA"/>
              </w:rPr>
              <w:t>3.应急情况处理：常见突发急诊、医患、冲突、病人吵架…</w:t>
            </w:r>
          </w:p>
        </w:tc>
      </w:tr>
      <w:tr w14:paraId="2AF3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56" w:type="pct"/>
            <w:vAlign w:val="center"/>
          </w:tcPr>
          <w:p w14:paraId="6D431756">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12</w:t>
            </w:r>
          </w:p>
        </w:tc>
        <w:tc>
          <w:tcPr>
            <w:tcW w:w="1416" w:type="pct"/>
            <w:shd w:val="clear" w:color="auto" w:fill="auto"/>
            <w:vAlign w:val="center"/>
          </w:tcPr>
          <w:p w14:paraId="0AEB07D7">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个人防护知识培训</w:t>
            </w:r>
          </w:p>
        </w:tc>
        <w:tc>
          <w:tcPr>
            <w:tcW w:w="3127" w:type="pct"/>
            <w:shd w:val="clear" w:color="auto" w:fill="auto"/>
            <w:vAlign w:val="center"/>
          </w:tcPr>
          <w:p w14:paraId="5F6AA574">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医护人员专业防护知识和疫情当下的防护措施</w:t>
            </w:r>
          </w:p>
        </w:tc>
      </w:tr>
      <w:tr w14:paraId="5807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56" w:type="pct"/>
            <w:vAlign w:val="center"/>
          </w:tcPr>
          <w:p w14:paraId="3972AEB2">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13</w:t>
            </w:r>
          </w:p>
        </w:tc>
        <w:tc>
          <w:tcPr>
            <w:tcW w:w="1416" w:type="pct"/>
            <w:shd w:val="clear" w:color="auto" w:fill="auto"/>
            <w:vAlign w:val="center"/>
          </w:tcPr>
          <w:p w14:paraId="7C9575FD">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跌倒防护与护理</w:t>
            </w:r>
          </w:p>
        </w:tc>
        <w:tc>
          <w:tcPr>
            <w:tcW w:w="3127" w:type="pct"/>
            <w:shd w:val="clear" w:color="auto" w:fill="auto"/>
            <w:vAlign w:val="center"/>
          </w:tcPr>
          <w:p w14:paraId="03F71107">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跌倒应急处理方法&amp;风险评估</w:t>
            </w:r>
          </w:p>
        </w:tc>
      </w:tr>
      <w:tr w14:paraId="790D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6" w:type="pct"/>
            <w:vAlign w:val="center"/>
          </w:tcPr>
          <w:p w14:paraId="763AFAE2">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14</w:t>
            </w:r>
          </w:p>
        </w:tc>
        <w:tc>
          <w:tcPr>
            <w:tcW w:w="1416" w:type="pct"/>
            <w:shd w:val="clear" w:color="auto" w:fill="auto"/>
            <w:vAlign w:val="center"/>
          </w:tcPr>
          <w:p w14:paraId="5188415B">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医院就医流程</w:t>
            </w:r>
          </w:p>
        </w:tc>
        <w:tc>
          <w:tcPr>
            <w:tcW w:w="3127" w:type="pct"/>
            <w:shd w:val="clear" w:color="auto" w:fill="auto"/>
            <w:vAlign w:val="center"/>
          </w:tcPr>
          <w:p w14:paraId="4ACEC283">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员工了解医院工作流程</w:t>
            </w:r>
          </w:p>
        </w:tc>
      </w:tr>
      <w:tr w14:paraId="4200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456" w:type="pct"/>
            <w:vAlign w:val="center"/>
          </w:tcPr>
          <w:p w14:paraId="6AF174AF">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15</w:t>
            </w:r>
          </w:p>
        </w:tc>
        <w:tc>
          <w:tcPr>
            <w:tcW w:w="1416" w:type="pct"/>
            <w:shd w:val="clear" w:color="auto" w:fill="auto"/>
            <w:vAlign w:val="center"/>
          </w:tcPr>
          <w:p w14:paraId="303A2D52">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各岗位sop学习</w:t>
            </w:r>
          </w:p>
        </w:tc>
        <w:tc>
          <w:tcPr>
            <w:tcW w:w="3127" w:type="pct"/>
            <w:shd w:val="clear" w:color="auto" w:fill="auto"/>
            <w:vAlign w:val="center"/>
          </w:tcPr>
          <w:p w14:paraId="101A834F">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了解各岗位岗位sop</w:t>
            </w:r>
          </w:p>
        </w:tc>
      </w:tr>
      <w:tr w14:paraId="6BD1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456" w:type="pct"/>
            <w:vAlign w:val="center"/>
          </w:tcPr>
          <w:p w14:paraId="21DC7F66">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16</w:t>
            </w:r>
          </w:p>
        </w:tc>
        <w:tc>
          <w:tcPr>
            <w:tcW w:w="1416" w:type="pct"/>
            <w:shd w:val="clear" w:color="auto" w:fill="auto"/>
            <w:vAlign w:val="center"/>
          </w:tcPr>
          <w:p w14:paraId="7CAD3C5A">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服务业礼仪行为规范</w:t>
            </w:r>
          </w:p>
        </w:tc>
        <w:tc>
          <w:tcPr>
            <w:tcW w:w="3127" w:type="pct"/>
            <w:shd w:val="clear" w:color="auto" w:fill="auto"/>
            <w:vAlign w:val="center"/>
          </w:tcPr>
          <w:p w14:paraId="742CBA25">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分享服务业礼仪行为规范</w:t>
            </w:r>
          </w:p>
        </w:tc>
      </w:tr>
      <w:tr w14:paraId="5F54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56" w:type="pct"/>
            <w:vAlign w:val="center"/>
          </w:tcPr>
          <w:p w14:paraId="6EECE5A8">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17</w:t>
            </w:r>
          </w:p>
        </w:tc>
        <w:tc>
          <w:tcPr>
            <w:tcW w:w="1416" w:type="pct"/>
            <w:shd w:val="clear" w:color="auto" w:fill="auto"/>
            <w:vAlign w:val="center"/>
          </w:tcPr>
          <w:p w14:paraId="638B1429">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挂号收费</w:t>
            </w:r>
          </w:p>
        </w:tc>
        <w:tc>
          <w:tcPr>
            <w:tcW w:w="3127" w:type="pct"/>
            <w:shd w:val="clear" w:color="auto" w:fill="auto"/>
            <w:vAlign w:val="center"/>
          </w:tcPr>
          <w:p w14:paraId="346EF933">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医院窗口专业挂号收费标准化</w:t>
            </w:r>
          </w:p>
        </w:tc>
      </w:tr>
      <w:tr w14:paraId="7716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56" w:type="pct"/>
            <w:vAlign w:val="center"/>
          </w:tcPr>
          <w:p w14:paraId="0E071DB2">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18</w:t>
            </w:r>
          </w:p>
        </w:tc>
        <w:tc>
          <w:tcPr>
            <w:tcW w:w="1416" w:type="pct"/>
            <w:shd w:val="clear" w:color="auto" w:fill="auto"/>
            <w:vAlign w:val="center"/>
          </w:tcPr>
          <w:p w14:paraId="5F1BB2E2">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电话回访</w:t>
            </w:r>
          </w:p>
        </w:tc>
        <w:tc>
          <w:tcPr>
            <w:tcW w:w="3127" w:type="pct"/>
            <w:shd w:val="clear" w:color="auto" w:fill="auto"/>
            <w:vAlign w:val="center"/>
          </w:tcPr>
          <w:p w14:paraId="1DFC0EE9">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增加医患双方的互动性，缩短医患间的距离，增加病人对医护人员的信任，提高医院的服务质量和经济效益</w:t>
            </w:r>
          </w:p>
        </w:tc>
      </w:tr>
      <w:tr w14:paraId="148B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6" w:type="pct"/>
            <w:vAlign w:val="center"/>
          </w:tcPr>
          <w:p w14:paraId="5E1D0F16">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19</w:t>
            </w:r>
          </w:p>
        </w:tc>
        <w:tc>
          <w:tcPr>
            <w:tcW w:w="1416" w:type="pct"/>
            <w:shd w:val="clear" w:color="auto" w:fill="auto"/>
            <w:vAlign w:val="center"/>
          </w:tcPr>
          <w:p w14:paraId="3D6F7E1F">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AHA培训</w:t>
            </w:r>
          </w:p>
        </w:tc>
        <w:tc>
          <w:tcPr>
            <w:tcW w:w="3127" w:type="pct"/>
            <w:shd w:val="clear" w:color="auto" w:fill="auto"/>
            <w:vAlign w:val="center"/>
          </w:tcPr>
          <w:p w14:paraId="38E2B51B">
            <w:pPr>
              <w:spacing w:line="24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急救培训，心肺复苏，创伤急诊处理方法</w:t>
            </w:r>
          </w:p>
        </w:tc>
      </w:tr>
    </w:tbl>
    <w:p w14:paraId="7055C883">
      <w:pPr>
        <w:widowControl w:val="0"/>
        <w:spacing w:line="360" w:lineRule="auto"/>
        <w:ind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（三）服务要求</w:t>
      </w:r>
    </w:p>
    <w:p w14:paraId="265D6424">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1.工作时间由医院安排（不含夜班），每个星期工作的时间不超过40个小时/人(包括40个小时)，包括处理各项突发事件及紧急任务。</w:t>
      </w:r>
    </w:p>
    <w:p w14:paraId="0DEB00BE">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2.工作过程中因乙方责任所造成的经济损失由乙方按实际损失额全额赔偿。</w:t>
      </w:r>
    </w:p>
    <w:p w14:paraId="4F8A7CFF">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3.招标人有权利对乙方的工作每月实施考核，具体方案由乙方在投标文件中详细列出，并要求给出具体的处罚措施。</w:t>
      </w:r>
    </w:p>
    <w:p w14:paraId="1DD70391">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4.员工需统一着装上岗。</w:t>
      </w:r>
    </w:p>
    <w:p w14:paraId="6C7991AA">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5.乙方有责任配合医院接受上级领导部门的监督、检查。</w:t>
      </w:r>
    </w:p>
    <w:p w14:paraId="5A05CE18">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6.乙方必须为服务人员缴纳社保。</w:t>
      </w:r>
    </w:p>
    <w:p w14:paraId="73D819C6">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7.乙方给予服务人员的薪资水平不得低于昆山市最低工资标准和其它规定。</w:t>
      </w:r>
    </w:p>
    <w:p w14:paraId="4DCEE8AC">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8.乙方需在合同履行日前5天派员进入医院熟悉情况和办理交接手续，相关费用包含在投标总价中。</w:t>
      </w:r>
    </w:p>
    <w:p w14:paraId="19F97A83">
      <w:pPr>
        <w:widowControl w:val="0"/>
        <w:spacing w:line="360" w:lineRule="auto"/>
        <w:ind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（四）人员要求</w:t>
      </w:r>
    </w:p>
    <w:p w14:paraId="55B67CD0">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1.有一定相关实践工作经验；</w:t>
      </w:r>
    </w:p>
    <w:p w14:paraId="64D06018">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2.人员年龄要求，18-40周岁以内；</w:t>
      </w:r>
    </w:p>
    <w:p w14:paraId="2A761E62">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3.形象、气质佳、性格温和；</w:t>
      </w:r>
    </w:p>
    <w:p w14:paraId="1135B82E">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4.性格开朗，善于与人沟通，普通话标准；</w:t>
      </w:r>
    </w:p>
    <w:p w14:paraId="69F0D374">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5.学历要求：中等专业及以上，护理专业优先；</w:t>
      </w:r>
    </w:p>
    <w:p w14:paraId="1749F52F">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6.上岗员工100%经过基础培训才能上岗；</w:t>
      </w:r>
    </w:p>
    <w:p w14:paraId="38A1004F">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（五）合同履行期限</w:t>
      </w:r>
    </w:p>
    <w:p w14:paraId="3E734DE6">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1.本次招标合同履行期限为1年，在此期限内乙方须按合同规定向甲方提供上述服务。</w:t>
      </w:r>
    </w:p>
    <w:p w14:paraId="6E20AD3E">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2.期间甲方如需增加外包人员，费用按照中标额所确定的标准相应增加。</w:t>
      </w:r>
    </w:p>
    <w:p w14:paraId="7E8E5E05">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为招标人所提供的服务人员的劳动、人事关系应归属乙方，乙方必须按照法律、法规及劳动法的有关政策为服务人员办理缴纳养老、失业、医疗等各项社保。合同期内如遇政府政策调整最低工资、社保公积金缴费标准及税费，新标准与旧标准之间所产生的费用，由招标人支付相应的差额费用。乙方为招标人所提供的服务人员在合同期内如发生因工负伤、致残、疾病、死亡等各类劳动仲裁事宜均与招标人无关。</w:t>
      </w:r>
    </w:p>
    <w:p w14:paraId="36AF83AC">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注：1.招标人对乙方每月进行一次考核，不作为此次招标项目的评分项。</w:t>
      </w:r>
    </w:p>
    <w:p w14:paraId="4EE527E2">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2.乙方对服务缺陷下月不予更正，招标人有权另请其他单位更正。</w:t>
      </w:r>
    </w:p>
    <w:p w14:paraId="0EE726F6">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如遇招标人有节假日需要加班或者上夜班的情况（指每周工作时间超过40个小时之外的工作安排），招标人需提前５个工作日告知乙方，招标人按照国家或者行业标准支付加班费或者夜班费，费用计入当月服务费总额中，下个月10号前结算给乙方。</w:t>
      </w:r>
    </w:p>
    <w:p w14:paraId="4FD4E38F">
      <w:pPr>
        <w:widowControl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4.约定事项：在合同的履行过程中对标的物的质量发生争议时，以昆山市人力资源和社会保障局劳动仲裁结果为准。</w:t>
      </w:r>
    </w:p>
    <w:p w14:paraId="515351D0">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第七条 </w:t>
      </w:r>
      <w:r>
        <w:rPr>
          <w:rFonts w:hint="eastAsia" w:ascii="宋体" w:hAnsi="宋体" w:eastAsia="宋体" w:cs="宋体"/>
          <w:bCs/>
          <w:color w:val="auto"/>
          <w:sz w:val="24"/>
          <w:szCs w:val="24"/>
          <w:highlight w:val="none"/>
        </w:rPr>
        <w:t>服务性质、数量及相关约定</w:t>
      </w:r>
    </w:p>
    <w:p w14:paraId="65DA17E6">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（一）服务人员数量：</w:t>
      </w:r>
      <w:r>
        <w:rPr>
          <w:rFonts w:hint="eastAsia" w:ascii="宋体" w:hAnsi="宋体" w:eastAsia="宋体" w:cs="宋体"/>
          <w:bCs/>
          <w:color w:val="auto"/>
          <w:sz w:val="24"/>
          <w:szCs w:val="24"/>
          <w:highlight w:val="none"/>
          <w:u w:val="single"/>
          <w:lang w:val="en-US" w:eastAsia="zh-CN"/>
        </w:rPr>
        <w:t>113人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88605E1">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（二）人员要求</w:t>
      </w:r>
    </w:p>
    <w:p w14:paraId="5E885225">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1、有一定相关实践工作经验；</w:t>
      </w:r>
    </w:p>
    <w:p w14:paraId="3F5C1713">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人员年龄要求，18-40周岁以内</w:t>
      </w:r>
      <w:r>
        <w:rPr>
          <w:rFonts w:hint="eastAsia" w:ascii="宋体" w:hAnsi="宋体" w:eastAsia="宋体" w:cs="宋体"/>
          <w:bCs/>
          <w:color w:val="auto"/>
          <w:sz w:val="24"/>
          <w:szCs w:val="24"/>
          <w:highlight w:val="none"/>
        </w:rPr>
        <w:t>；</w:t>
      </w:r>
    </w:p>
    <w:p w14:paraId="72092812">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3、形象、气质佳、性格温和；</w:t>
      </w:r>
    </w:p>
    <w:p w14:paraId="06506F4D">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4、性格开朗，善于与人沟通，普通话标准；</w:t>
      </w:r>
    </w:p>
    <w:p w14:paraId="3B5D4C33">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5、学历要求：中等专业及以上，护理专业优先；</w:t>
      </w:r>
    </w:p>
    <w:p w14:paraId="2CD57AA9">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6、上岗员工100%经过基础培训才能上岗；</w:t>
      </w:r>
    </w:p>
    <w:p w14:paraId="1B5EE217">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（三）服务区域：</w:t>
      </w:r>
      <w:r>
        <w:rPr>
          <w:rFonts w:hint="eastAsia" w:ascii="宋体" w:hAnsi="宋体" w:eastAsia="宋体" w:cs="宋体"/>
          <w:bCs/>
          <w:color w:val="auto"/>
          <w:sz w:val="24"/>
          <w:szCs w:val="24"/>
          <w:highlight w:val="none"/>
          <w:u w:val="single"/>
          <w:lang w:val="en-US" w:eastAsia="zh-CN"/>
        </w:rPr>
        <w:t>甲方指定地点</w:t>
      </w:r>
      <w:r>
        <w:rPr>
          <w:rFonts w:hint="eastAsia" w:ascii="宋体" w:hAnsi="宋体" w:eastAsia="宋体" w:cs="宋体"/>
          <w:bCs/>
          <w:color w:val="auto"/>
          <w:sz w:val="24"/>
          <w:szCs w:val="24"/>
          <w:highlight w:val="none"/>
          <w:u w:val="single"/>
        </w:rPr>
        <w:t xml:space="preserve"> </w:t>
      </w:r>
    </w:p>
    <w:p w14:paraId="3E9A4B2F">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（四）服务时间：周一到周日（整周），每周工作时间不超过40个小时（含40个小时），具体时间段可根据甲方要求安排。国假上班，以调休为主，无法调休的情况下，按照国家或者甲方相关规定另算费用。</w:t>
      </w:r>
    </w:p>
    <w:p w14:paraId="27B7EC2E">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本条约定在执行过程中如有变更，甲方应提前30个工作日以书面方式通知乙方，根据双方协商，必要时签订补充协议或对协议进行变更。</w:t>
      </w:r>
    </w:p>
    <w:p w14:paraId="79BDE6DF">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第八条</w:t>
      </w:r>
      <w:r>
        <w:rPr>
          <w:rFonts w:hint="eastAsia" w:ascii="宋体" w:hAnsi="宋体" w:eastAsia="宋体" w:cs="宋体"/>
          <w:bCs/>
          <w:color w:val="auto"/>
          <w:sz w:val="24"/>
          <w:szCs w:val="24"/>
          <w:highlight w:val="none"/>
        </w:rPr>
        <w:t xml:space="preserve">  甲方负责提供服务场地、设备、设施、工具，并承担服务项目的日常运作费用，包括但不限于水电费、电话费、办公用品、办公耗材、口罩、防护服等。</w:t>
      </w:r>
    </w:p>
    <w:p w14:paraId="79E7A0E4">
      <w:pPr>
        <w:spacing w:before="120" w:line="360" w:lineRule="auto"/>
        <w:ind w:firstLine="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第三章  合作期限</w:t>
      </w:r>
    </w:p>
    <w:p w14:paraId="50B55C04">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 xml:space="preserve">第九条 </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yellow"/>
        </w:rPr>
        <w:t>本合作期限从</w:t>
      </w:r>
      <w:r>
        <w:rPr>
          <w:rFonts w:hint="eastAsia" w:ascii="宋体" w:hAnsi="宋体" w:eastAsia="宋体" w:cs="宋体"/>
          <w:bCs/>
          <w:color w:val="auto"/>
          <w:sz w:val="24"/>
          <w:szCs w:val="24"/>
          <w:highlight w:val="yellow"/>
          <w:u w:val="single"/>
        </w:rPr>
        <w:t xml:space="preserve">            </w:t>
      </w:r>
      <w:r>
        <w:rPr>
          <w:rFonts w:hint="eastAsia" w:ascii="宋体" w:hAnsi="宋体" w:eastAsia="宋体" w:cs="宋体"/>
          <w:bCs/>
          <w:color w:val="auto"/>
          <w:sz w:val="24"/>
          <w:szCs w:val="24"/>
          <w:highlight w:val="yellow"/>
        </w:rPr>
        <w:t>起至</w:t>
      </w:r>
      <w:r>
        <w:rPr>
          <w:rFonts w:hint="eastAsia" w:ascii="宋体" w:hAnsi="宋体" w:eastAsia="宋体" w:cs="宋体"/>
          <w:bCs/>
          <w:color w:val="auto"/>
          <w:sz w:val="24"/>
          <w:szCs w:val="24"/>
          <w:highlight w:val="yellow"/>
          <w:u w:val="single"/>
        </w:rPr>
        <w:t xml:space="preserve">           </w:t>
      </w:r>
      <w:r>
        <w:rPr>
          <w:rFonts w:hint="eastAsia" w:ascii="宋体" w:hAnsi="宋体" w:eastAsia="宋体" w:cs="宋体"/>
          <w:bCs/>
          <w:color w:val="auto"/>
          <w:sz w:val="24"/>
          <w:szCs w:val="24"/>
          <w:highlight w:val="yellow"/>
        </w:rPr>
        <w:t>。</w:t>
      </w:r>
      <w:r>
        <w:rPr>
          <w:rFonts w:hint="eastAsia" w:ascii="宋体" w:hAnsi="宋体" w:eastAsia="宋体" w:cs="宋体"/>
          <w:bCs/>
          <w:color w:val="auto"/>
          <w:sz w:val="24"/>
          <w:szCs w:val="24"/>
          <w:highlight w:val="none"/>
        </w:rPr>
        <w:t>任何一方若提前解除合同，应提前30个工作日以书面形式通知对方并协助处理有关善后事宜，通知到达对方30个工作日后，合同解除。任何一方未提前30个工作日通知对方的，那么造成的一切损失由违约方负责。</w:t>
      </w:r>
    </w:p>
    <w:p w14:paraId="10C939D4">
      <w:pPr>
        <w:spacing w:before="120" w:line="360" w:lineRule="auto"/>
        <w:ind w:firstLine="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第四章 合作费标准和结算方式</w:t>
      </w:r>
    </w:p>
    <w:p w14:paraId="35B11828">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第十条</w:t>
      </w:r>
      <w:r>
        <w:rPr>
          <w:rFonts w:hint="eastAsia" w:ascii="宋体" w:hAnsi="宋体" w:eastAsia="宋体" w:cs="宋体"/>
          <w:bCs/>
          <w:color w:val="auto"/>
          <w:sz w:val="24"/>
          <w:szCs w:val="24"/>
          <w:highlight w:val="none"/>
        </w:rPr>
        <w:t xml:space="preserve">  合作服务费用构成</w:t>
      </w:r>
    </w:p>
    <w:p w14:paraId="40CC18D5">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合同总价</w:t>
      </w:r>
      <w:r>
        <w:rPr>
          <w:rFonts w:hint="eastAsia" w:ascii="宋体" w:hAnsi="宋体" w:eastAsia="宋体" w:cs="宋体"/>
          <w:b/>
          <w:sz w:val="24"/>
          <w:szCs w:val="24"/>
          <w:u w:val="single"/>
          <w:lang w:eastAsia="zh-CN"/>
        </w:rPr>
        <w:t>人民币玖佰陆拾壹万柒仟陆佰伍拾贰元整</w:t>
      </w:r>
      <w:r>
        <w:rPr>
          <w:rFonts w:hint="eastAsia" w:ascii="宋体" w:hAnsi="宋体" w:eastAsia="宋体" w:cs="宋体"/>
          <w:b/>
          <w:bCs/>
          <w:sz w:val="24"/>
          <w:szCs w:val="24"/>
          <w:u w:val="single"/>
          <w:lang w:eastAsia="zh-CN"/>
        </w:rPr>
        <w:t>（¥9617652.00）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报价应包括完成该项工作所需的招标服务费、各种税费、人工、保险、劳保、维护、利润、税金、政策性文件规定及合同包含的所有风险、责任等各项应有费用。同时，除非合同条款中另有规定，否则，</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所报价格在合同实施期间不因市场变化因素而变动。</w:t>
      </w:r>
    </w:p>
    <w:p w14:paraId="10CEFDF6">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合作签署使用人数为</w:t>
      </w:r>
      <w:r>
        <w:rPr>
          <w:rFonts w:hint="eastAsia" w:ascii="宋体" w:hAnsi="宋体" w:eastAsia="宋体" w:cs="宋体"/>
          <w:bCs/>
          <w:color w:val="auto"/>
          <w:sz w:val="24"/>
          <w:szCs w:val="24"/>
          <w:highlight w:val="none"/>
          <w:u w:val="single"/>
          <w:lang w:eastAsia="zh-CN"/>
        </w:rPr>
        <w:t>113人</w:t>
      </w:r>
      <w:r>
        <w:rPr>
          <w:rFonts w:hint="eastAsia" w:ascii="宋体" w:hAnsi="宋体" w:eastAsia="宋体" w:cs="宋体"/>
          <w:bCs/>
          <w:color w:val="auto"/>
          <w:sz w:val="24"/>
          <w:szCs w:val="24"/>
          <w:highlight w:val="none"/>
        </w:rPr>
        <w:t>， 合作期内若甲方提出服务人员数量的变更，则按照变更后的人数及标准支付服务费用，无须另外签订合同。</w:t>
      </w:r>
    </w:p>
    <w:p w14:paraId="4AA92D0D">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第十一条</w:t>
      </w:r>
      <w:r>
        <w:rPr>
          <w:rFonts w:hint="eastAsia" w:ascii="宋体" w:hAnsi="宋体" w:eastAsia="宋体" w:cs="宋体"/>
          <w:bCs/>
          <w:color w:val="auto"/>
          <w:sz w:val="24"/>
          <w:szCs w:val="24"/>
          <w:highlight w:val="none"/>
        </w:rPr>
        <w:t xml:space="preserve"> 结算方式、程序及其他</w:t>
      </w:r>
    </w:p>
    <w:p w14:paraId="06F4C0FD">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（一）以银行转账的方式进行结算；</w:t>
      </w:r>
    </w:p>
    <w:p w14:paraId="7445B48B">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（二）每月5号前，乙方提供上月《人员考勤表》、《服务费清单》、服务费发票等；甲方完成对乙方服务的月度考核。</w:t>
      </w:r>
    </w:p>
    <w:p w14:paraId="04352BE5">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（三）甲方应于收到乙方发票后5个工作日内完成服务费支付。</w:t>
      </w:r>
    </w:p>
    <w:p w14:paraId="53C7FB3C">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（四）如遇特殊情况加班，按照相关规定，经双方协商确定后，另行计算加班工资。</w:t>
      </w:r>
    </w:p>
    <w:p w14:paraId="24059CDF">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（五）合同期内如遇政府政策调整最低工资、社保公积金缴费标准及税费，新标准与旧标准之间所产生的费用</w:t>
      </w:r>
      <w:r>
        <w:rPr>
          <w:rFonts w:hint="eastAsia" w:ascii="宋体" w:hAnsi="宋体" w:eastAsia="宋体" w:cs="宋体"/>
          <w:bCs/>
          <w:color w:val="auto"/>
          <w:sz w:val="24"/>
          <w:szCs w:val="24"/>
          <w:highlight w:val="none"/>
          <w:lang w:val="en-US" w:eastAsia="zh-CN"/>
        </w:rPr>
        <w:t>（差额含公司和个人部分）</w:t>
      </w:r>
      <w:r>
        <w:rPr>
          <w:rFonts w:hint="eastAsia" w:ascii="宋体" w:hAnsi="宋体" w:eastAsia="宋体" w:cs="宋体"/>
          <w:bCs/>
          <w:color w:val="auto"/>
          <w:sz w:val="24"/>
          <w:szCs w:val="24"/>
          <w:highlight w:val="none"/>
        </w:rPr>
        <w:t>，由甲方支付相应的差额费用。凭工作交接单书面确认，不再另外签订补充合同。</w:t>
      </w:r>
    </w:p>
    <w:p w14:paraId="07CF206B">
      <w:pPr>
        <w:spacing w:before="120" w:line="360" w:lineRule="auto"/>
        <w:ind w:firstLine="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第五章  权利和义务</w:t>
      </w:r>
    </w:p>
    <w:p w14:paraId="27A28F3E">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第十二条</w:t>
      </w:r>
      <w:r>
        <w:rPr>
          <w:rFonts w:hint="eastAsia" w:ascii="宋体" w:hAnsi="宋体" w:eastAsia="宋体" w:cs="宋体"/>
          <w:bCs/>
          <w:color w:val="auto"/>
          <w:sz w:val="24"/>
          <w:szCs w:val="24"/>
          <w:highlight w:val="none"/>
        </w:rPr>
        <w:t xml:space="preserve"> 甲方的权利：</w:t>
      </w:r>
    </w:p>
    <w:p w14:paraId="32F25701">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甲方有权监督乙方的服务工作，并进行月度质量考核。乙方服务人员必须严格执行甲方的工作制度及岗位职责，在集体或重大事件中乙方服务人员必须服从甲方的统一调度及接受甲方临时派遣的工作，乙方应按照甲方的合理要求，对服务中存在的不足予以改进；</w:t>
      </w:r>
    </w:p>
    <w:p w14:paraId="3EBC4F3F">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（二）甲方有权查看乙方服务人员的身份证明、健康证明、技能证书等相关档案，若相关条件不符合岗位要求，甲方有权要求乙方更换相关人员或对岗位进行调整；</w:t>
      </w:r>
    </w:p>
    <w:p w14:paraId="381038B8">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 甲方有权要求参加服务人员的面试、筛选等过程，并向乙方提供专业意见。经录用后，在工作中考核不合格的，甲方有权建议乙方更换服务人员；</w:t>
      </w:r>
    </w:p>
    <w:p w14:paraId="11A601A2">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（四）甲方有权制止乙方服务人员在其工作场所内从事与服务无关的活动；</w:t>
      </w:r>
    </w:p>
    <w:p w14:paraId="507086F6">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 甲方有权根据工作需要制订相应的服务规范、考评办法，甲方有权要求乙方服务人员遵照甲方的服务规范和本合作方案的规定为甲方提供服务。甲方根据相关服务项目的质量考核指标要求，按月对乙方的服务质量进行考核；</w:t>
      </w:r>
    </w:p>
    <w:p w14:paraId="3DDC3001">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第十三条</w:t>
      </w:r>
      <w:r>
        <w:rPr>
          <w:rFonts w:hint="eastAsia" w:ascii="宋体" w:hAnsi="宋体" w:eastAsia="宋体" w:cs="宋体"/>
          <w:bCs/>
          <w:color w:val="auto"/>
          <w:sz w:val="24"/>
          <w:szCs w:val="24"/>
          <w:highlight w:val="none"/>
        </w:rPr>
        <w:t xml:space="preserve">  甲方的义务：</w:t>
      </w:r>
    </w:p>
    <w:p w14:paraId="0B1EC455">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（一）甲方应明确乙方工作岗位及具体要求，如有变动或人员岗位数量增减，应于期望调整日提前30个工作日以上，以书面形式向乙方进行反馈,双方达成一致后方可执行。</w:t>
      </w:r>
    </w:p>
    <w:p w14:paraId="6DE32AB6">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（二）甲方有义务及时支付乙方服务费用。</w:t>
      </w:r>
    </w:p>
    <w:p w14:paraId="5471367E">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（三）甲方确定乙方上岗人数，乙方必须保证出勤人数，保持员工的相对稳定，不影响甲方正常工作的开展。</w:t>
      </w:r>
    </w:p>
    <w:p w14:paraId="5DEBBF7E">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（四）甲方有义务配合乙方进行服务满意度调查、质量改进、员工培训等工作的开展。</w:t>
      </w:r>
    </w:p>
    <w:p w14:paraId="01506110">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（五）甲方有义务对本合作所涉及的商务信息内容进行保密，未经乙方许可，不应向任何第三方透露服务价格等内容。</w:t>
      </w:r>
    </w:p>
    <w:p w14:paraId="1D94AFEF">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（六）甲方有义务提供乙方客服人员工作时的耗材，比如口罩，手套，消毒用品，防护服等</w:t>
      </w:r>
    </w:p>
    <w:p w14:paraId="35D62E99">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第十四条</w:t>
      </w:r>
      <w:r>
        <w:rPr>
          <w:rFonts w:hint="eastAsia" w:ascii="宋体" w:hAnsi="宋体" w:eastAsia="宋体" w:cs="宋体"/>
          <w:bCs/>
          <w:color w:val="auto"/>
          <w:sz w:val="24"/>
          <w:szCs w:val="24"/>
          <w:highlight w:val="none"/>
        </w:rPr>
        <w:t xml:space="preserve"> 乙方的权利</w:t>
      </w:r>
    </w:p>
    <w:p w14:paraId="640F0EB2">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（一）乙方有权利向甲方询问、了解投诉或服务人员反映情况的真实性，甲方有义务配合乙方进行情况核实。</w:t>
      </w:r>
    </w:p>
    <w:p w14:paraId="1BFD1556">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（二）乙方对派至甲方的服务人员有管理权，甲方对乙方的管理可以提出合理的建议，同时对乙方的管理方法和管理工具有义务支持。</w:t>
      </w:r>
    </w:p>
    <w:p w14:paraId="49817931">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（三）甲方需要乙方服务人员加班（指每周工作时间超过40个小时之外的工作安排）或者上中夜班的，乙方有权要求甲方按照国家或者行业标准支付加班费或者中夜班费。</w:t>
      </w:r>
    </w:p>
    <w:p w14:paraId="36973833">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（四）对于甲方安排的工作,如涉及专业医疗技能服务或者与岗位不相关的工作，乙方有权力进行拒绝，同时产生的一切损失由甲方负责。</w:t>
      </w:r>
    </w:p>
    <w:p w14:paraId="5268BC96">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（五）乙方可根据客服人员实际工作量大小，提出服务人员数量调整的权利。</w:t>
      </w:r>
    </w:p>
    <w:p w14:paraId="0FF9791C">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（六）在合作期内甲方如需增加服务人员，按照合同所确定的人均费用增加相应金额。</w:t>
      </w:r>
    </w:p>
    <w:p w14:paraId="6151D560">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（七）合同期内如遇政府政策调整最低工资、社保公积金缴费标准及税费，新标准与旧标准之间所产生的费用，由甲方支付相应的差额费用。凭工作交接单书面确认，不再另外签订补充合同。</w:t>
      </w:r>
    </w:p>
    <w:p w14:paraId="2899DFFB">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第十五条</w:t>
      </w:r>
      <w:r>
        <w:rPr>
          <w:rFonts w:hint="eastAsia" w:ascii="宋体" w:hAnsi="宋体" w:eastAsia="宋体" w:cs="宋体"/>
          <w:bCs/>
          <w:color w:val="auto"/>
          <w:sz w:val="24"/>
          <w:szCs w:val="24"/>
          <w:highlight w:val="none"/>
        </w:rPr>
        <w:t xml:space="preserve"> 乙方的义务</w:t>
      </w:r>
    </w:p>
    <w:p w14:paraId="7D3676EE">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（一）乙方应保证具有履行本合作的法定资质。</w:t>
      </w:r>
    </w:p>
    <w:p w14:paraId="6D727646">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（二）乙方应保证严格遵守中华人民共和国的相关法律法规，同时承诺遵守甲方医疗机构的相关规定。</w:t>
      </w:r>
    </w:p>
    <w:p w14:paraId="0489BF9D">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（三）乙方应根据甲方的工作要求，选派符合甲方要求的服务人员到甲方指定的工作地点工作。</w:t>
      </w:r>
    </w:p>
    <w:p w14:paraId="52230033">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（四）乙方服务人员按照规定统一着装，乙方服务人员应严格遵守甲方规定的工作时间，不得迟到早退。</w:t>
      </w:r>
    </w:p>
    <w:p w14:paraId="14426C4F">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（五）乙方应根据甲方要求，对派至甲方的员工实施岗前培训，培训内容应包括医疗机构及其科室的有关规章制度、工作流程、岗位技能等。涉及到甲方业务的培训，甲方有义务进行配合。</w:t>
      </w:r>
    </w:p>
    <w:p w14:paraId="76356C63">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（六）乙方可设置管理人员，负责乙方服务人员的管理和监督，乙方服务人员接受甲方管理人员的监督和检查。</w:t>
      </w:r>
    </w:p>
    <w:p w14:paraId="076CB36B">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乙方管理人员应及时与甲方相关管理部门确认乙方服务人员的工作表现，如甲方发现乙方服务人员的工作方式、工作态度、工作能力存在不足，乙方应采取有效措施及时改进。对于经过教导仍不适合需求的乙方服务人员，甲方保留辞换人员的权利。</w:t>
      </w:r>
    </w:p>
    <w:p w14:paraId="3E25621C">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（八）乙方应对各项服务过程进行记录,对各项记录和数据进行分析,并制定相应的服务优化方案和计划,与甲方达成共识后执行。</w:t>
      </w:r>
    </w:p>
    <w:p w14:paraId="6F8A1771">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九）乙方应根据当地政府的有关规定，按月支付员工工资，为员工按规定缴纳社会保险及支付其他国家规定的相关费用，乙方支付给员工的工资不得低于当地政府规定的最低工资。劳资及保险等纠纷与甲方无关，因保险、工资等被政府行政部门查处与甲方无关。乙方服务人员发生工伤事故的（在甲方工作期间或者上下班途中），或者乙方原因导致甲方或任意第三方人身或财产损失的，一切费用由乙方承担。若因乙方服务人员工作中，未按相关规定及流程执行导致相关事故的，一切费用由乙方承担。</w:t>
      </w:r>
    </w:p>
    <w:p w14:paraId="6ACFB248">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（十）乙方服务人员如因不履行职责或违反职业道德被投诉后，乙方应与甲方一起进行调查，经查证属实，应当要求乙方员工及时改正；调查处理情况应及时告知投诉人，乙方自己备案以便查询。</w:t>
      </w:r>
    </w:p>
    <w:p w14:paraId="4530F903">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（十二）乙方服务人员从甲方领取的工作工具、设备和其他物品，由甲方负责登记管理，在乙方</w:t>
      </w:r>
    </w:p>
    <w:p w14:paraId="4E24BDE1">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服务人员离职时，由乙方负责协助收回交还甲方，发生缺失由乙方负责按原价赔偿。</w:t>
      </w:r>
    </w:p>
    <w:p w14:paraId="15078BF2">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（十三）乙方不得将本合作的内容向甲乙双方以外的、与签订和履行本合作无关的任何第三方透露，不得泄露各方的商业秘密（包括本合作方案及其附件和合作签订前的各项方案）。</w:t>
      </w:r>
    </w:p>
    <w:p w14:paraId="14A4C83F">
      <w:pPr>
        <w:spacing w:before="120" w:line="360" w:lineRule="auto"/>
        <w:ind w:firstLine="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第六章  违约责任</w:t>
      </w:r>
    </w:p>
    <w:p w14:paraId="6C6C4FE9">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第十六条</w:t>
      </w:r>
      <w:r>
        <w:rPr>
          <w:rFonts w:hint="eastAsia" w:ascii="宋体" w:hAnsi="宋体" w:eastAsia="宋体" w:cs="宋体"/>
          <w:bCs/>
          <w:color w:val="auto"/>
          <w:sz w:val="24"/>
          <w:szCs w:val="24"/>
          <w:highlight w:val="none"/>
        </w:rPr>
        <w:t xml:space="preserve"> 任何一方违反或擅自变更本合作的约定，应当承担由此给对方造成的经济损失和相关责任。</w:t>
      </w:r>
    </w:p>
    <w:p w14:paraId="07D128C0">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第十七条</w:t>
      </w:r>
      <w:r>
        <w:rPr>
          <w:rFonts w:hint="eastAsia" w:ascii="宋体" w:hAnsi="宋体" w:eastAsia="宋体" w:cs="宋体"/>
          <w:bCs/>
          <w:color w:val="auto"/>
          <w:sz w:val="24"/>
          <w:szCs w:val="24"/>
          <w:highlight w:val="none"/>
        </w:rPr>
        <w:t xml:space="preserve"> 因甲方原因不能按合作规定的时间及时支付合作费，甲方每日应按3‰的比例向乙方支付拖欠部分的违约金。甲方连续拖欠款项达三个月以上，致使合作无法履行，乙方有权解除合作，并依法追回欠款和违约金。 </w:t>
      </w:r>
    </w:p>
    <w:p w14:paraId="0E273F77">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第十八条</w:t>
      </w:r>
      <w:r>
        <w:rPr>
          <w:rFonts w:hint="eastAsia" w:ascii="宋体" w:hAnsi="宋体" w:eastAsia="宋体" w:cs="宋体"/>
          <w:bCs/>
          <w:color w:val="auto"/>
          <w:sz w:val="24"/>
          <w:szCs w:val="24"/>
          <w:highlight w:val="none"/>
        </w:rPr>
        <w:t xml:space="preserve">  乙方无正当理由，未按时支付派出甲方合作服务人员的工资及办理各种社会保险等福利的，逾期15日以上的，甲乙双方可终止本合作的履行，由此造成的损失和一切法律责任，由乙方自行承担。</w:t>
      </w:r>
    </w:p>
    <w:p w14:paraId="39A4D9E1">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第十九条</w:t>
      </w:r>
      <w:r>
        <w:rPr>
          <w:rFonts w:hint="eastAsia" w:ascii="宋体" w:hAnsi="宋体" w:eastAsia="宋体" w:cs="宋体"/>
          <w:bCs/>
          <w:color w:val="auto"/>
          <w:sz w:val="24"/>
          <w:szCs w:val="24"/>
          <w:highlight w:val="none"/>
        </w:rPr>
        <w:t xml:space="preserve"> 甲方无正当理由，未按时支付甲方服务费用而导致乙方的服务人员工资及办理各种社会保险等福利的，逾期15日以上的，甲乙双方可终止本合作的履行，由此造成的损失和一切法律责任，由甲方自行承担。</w:t>
      </w:r>
    </w:p>
    <w:p w14:paraId="3A22A408">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第二十条</w:t>
      </w:r>
      <w:r>
        <w:rPr>
          <w:rFonts w:hint="eastAsia" w:ascii="宋体" w:hAnsi="宋体" w:eastAsia="宋体" w:cs="宋体"/>
          <w:bCs/>
          <w:color w:val="auto"/>
          <w:sz w:val="24"/>
          <w:szCs w:val="24"/>
          <w:highlight w:val="none"/>
        </w:rPr>
        <w:t xml:space="preserve"> 甲乙任何一方按照本合作规定索取违约金或赔偿金时，应书面通知违约方并说明违约金或赔偿金额；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14:paraId="14F1E833">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第二十一条</w:t>
      </w:r>
      <w:r>
        <w:rPr>
          <w:rFonts w:hint="eastAsia" w:ascii="宋体" w:hAnsi="宋体" w:eastAsia="宋体" w:cs="宋体"/>
          <w:bCs/>
          <w:color w:val="auto"/>
          <w:sz w:val="24"/>
          <w:szCs w:val="24"/>
          <w:highlight w:val="none"/>
        </w:rPr>
        <w:t xml:space="preserve"> 因执行本合同方案发生的一切争议，双方应首先友好协商解决。经协商不能解决，可向甲方所在地人民法院提起诉讼。在诉讼期间，除必须在诉讼过程中进行解决的问题外，甲方有权解除合同。</w:t>
      </w:r>
    </w:p>
    <w:p w14:paraId="6C1F89D4">
      <w:pPr>
        <w:spacing w:before="120" w:line="360" w:lineRule="auto"/>
        <w:ind w:firstLine="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第七章  合作变更和终止，不可抗力</w:t>
      </w:r>
    </w:p>
    <w:p w14:paraId="655706D8">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第二十二条</w:t>
      </w:r>
      <w:r>
        <w:rPr>
          <w:rFonts w:hint="eastAsia" w:ascii="宋体" w:hAnsi="宋体" w:eastAsia="宋体" w:cs="宋体"/>
          <w:bCs/>
          <w:color w:val="auto"/>
          <w:sz w:val="24"/>
          <w:szCs w:val="24"/>
          <w:highlight w:val="none"/>
        </w:rPr>
        <w:t xml:space="preserve"> 甲、乙双方有一方有正当理由要求变更本合作，须提前45个工作日以书面形式通知对方并协商解决，经双方协商一致后签署书面变更合同。</w:t>
      </w:r>
    </w:p>
    <w:p w14:paraId="382CC544">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第二十三条</w:t>
      </w:r>
      <w:r>
        <w:rPr>
          <w:rFonts w:hint="eastAsia" w:ascii="宋体" w:hAnsi="宋体" w:eastAsia="宋体" w:cs="宋体"/>
          <w:bCs/>
          <w:color w:val="auto"/>
          <w:sz w:val="24"/>
          <w:szCs w:val="24"/>
          <w:highlight w:val="none"/>
        </w:rPr>
        <w:t xml:space="preserve"> 本合作方案期满双方不再续约或者因一方违约导致本合作无法履行，则本合作方案项目终止。任何一方若终止合作，应提前45个工作日以书面形式通知对方并协助处理有关善后事宜，合作的终止不得损害第三方的利益，双方应为此做出合理安排。如合作终止，任何一方未提前45个工作日通知对方，那么造成的一切损失由违约方负责。 若乙方退场，甲方的或者甲方指定的第三方继续使用乙方原有人员的，甲方需补偿乙方，金额为合同终止前一个月服务费总额，且承认乙方员工工龄。 </w:t>
      </w:r>
    </w:p>
    <w:p w14:paraId="0F5B1EE1">
      <w:pPr>
        <w:spacing w:before="120" w:line="360" w:lineRule="auto"/>
        <w:ind w:firstLine="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第八章  附则</w:t>
      </w:r>
    </w:p>
    <w:p w14:paraId="533351EE">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第二十四条</w:t>
      </w:r>
      <w:r>
        <w:rPr>
          <w:rFonts w:hint="eastAsia" w:ascii="宋体" w:hAnsi="宋体" w:eastAsia="宋体" w:cs="宋体"/>
          <w:bCs/>
          <w:color w:val="auto"/>
          <w:sz w:val="24"/>
          <w:szCs w:val="24"/>
          <w:highlight w:val="none"/>
        </w:rPr>
        <w:t xml:space="preserve"> 本合作方案中涉及的所有“通知”、“同意”、“确认”等事项均应以书面形式做出，并作为依据。</w:t>
      </w:r>
    </w:p>
    <w:p w14:paraId="0A776099">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第二十五条</w:t>
      </w:r>
      <w:r>
        <w:rPr>
          <w:rFonts w:hint="eastAsia" w:ascii="宋体" w:hAnsi="宋体" w:eastAsia="宋体" w:cs="宋体"/>
          <w:b w:val="0"/>
          <w:bCs/>
          <w:color w:val="auto"/>
          <w:sz w:val="24"/>
          <w:szCs w:val="24"/>
          <w:highlight w:val="none"/>
        </w:rPr>
        <w:t xml:space="preserve"> 在本合同履行中，甲方需要追加与本合同相同服务的，在不改变其他条款的前提下，可与乙方协商签订补充合同，但所有补充合同的金额不得超过本合同的百分之十。</w:t>
      </w:r>
    </w:p>
    <w:p w14:paraId="31517EFE">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第二十六条</w:t>
      </w:r>
      <w:r>
        <w:rPr>
          <w:rFonts w:hint="eastAsia" w:ascii="宋体" w:hAnsi="宋体" w:eastAsia="宋体" w:cs="宋体"/>
          <w:b w:val="0"/>
          <w:bCs/>
          <w:color w:val="auto"/>
          <w:sz w:val="24"/>
          <w:szCs w:val="24"/>
          <w:highlight w:val="none"/>
        </w:rPr>
        <w:t xml:space="preserve"> 本合作方案有关附件及补充协议是本合作方案不可分割的组成部分，与本合作方案具有同等法律效力；本合作方案未尽事宜，双方另行协商并签署补充合作，作为本合作方案的附件，具有同等法律效力。</w:t>
      </w:r>
    </w:p>
    <w:p w14:paraId="064AC3B3">
      <w:pPr>
        <w:pStyle w:val="165"/>
        <w:tabs>
          <w:tab w:val="left" w:pos="0"/>
          <w:tab w:val="left" w:pos="405"/>
          <w:tab w:val="left" w:pos="567"/>
          <w:tab w:val="left" w:pos="601"/>
          <w:tab w:val="left" w:pos="19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第二十七条</w:t>
      </w:r>
      <w:r>
        <w:rPr>
          <w:rFonts w:hint="eastAsia" w:ascii="宋体" w:hAnsi="宋体" w:eastAsia="宋体" w:cs="宋体"/>
          <w:b w:val="0"/>
          <w:bCs/>
          <w:color w:val="auto"/>
          <w:sz w:val="24"/>
          <w:szCs w:val="24"/>
          <w:highlight w:val="none"/>
        </w:rPr>
        <w:t xml:space="preserve"> 本合同一式</w:t>
      </w:r>
      <w:r>
        <w:rPr>
          <w:rFonts w:hint="eastAsia" w:ascii="宋体" w:hAnsi="宋体" w:eastAsia="宋体" w:cs="宋体"/>
          <w:b w:val="0"/>
          <w:bCs/>
          <w:color w:val="auto"/>
          <w:sz w:val="24"/>
          <w:szCs w:val="24"/>
          <w:highlight w:val="none"/>
          <w:lang w:val="en-US" w:eastAsia="zh-CN"/>
        </w:rPr>
        <w:t>伍</w:t>
      </w:r>
      <w:r>
        <w:rPr>
          <w:rFonts w:hint="eastAsia" w:ascii="宋体" w:hAnsi="宋体" w:eastAsia="宋体" w:cs="宋体"/>
          <w:b w:val="0"/>
          <w:bCs/>
          <w:color w:val="auto"/>
          <w:sz w:val="24"/>
          <w:szCs w:val="24"/>
          <w:highlight w:val="none"/>
        </w:rPr>
        <w:t>份，甲、乙双方各执</w:t>
      </w:r>
      <w:r>
        <w:rPr>
          <w:rFonts w:hint="eastAsia" w:ascii="宋体" w:hAnsi="宋体" w:eastAsia="宋体" w:cs="宋体"/>
          <w:b w:val="0"/>
          <w:bCs/>
          <w:color w:val="auto"/>
          <w:sz w:val="24"/>
          <w:szCs w:val="24"/>
          <w:highlight w:val="none"/>
          <w:lang w:val="en-US" w:eastAsia="zh-CN"/>
        </w:rPr>
        <w:t>贰</w:t>
      </w:r>
      <w:r>
        <w:rPr>
          <w:rFonts w:hint="eastAsia" w:ascii="宋体" w:hAnsi="宋体" w:eastAsia="宋体" w:cs="宋体"/>
          <w:b w:val="0"/>
          <w:bCs/>
          <w:color w:val="auto"/>
          <w:sz w:val="24"/>
          <w:szCs w:val="24"/>
          <w:highlight w:val="none"/>
        </w:rPr>
        <w:t>份，招标代理机构执</w:t>
      </w:r>
      <w:r>
        <w:rPr>
          <w:rFonts w:hint="eastAsia" w:ascii="宋体" w:hAnsi="宋体" w:eastAsia="宋体" w:cs="宋体"/>
          <w:b w:val="0"/>
          <w:bCs/>
          <w:color w:val="auto"/>
          <w:sz w:val="24"/>
          <w:szCs w:val="24"/>
          <w:highlight w:val="none"/>
          <w:lang w:val="en-US" w:eastAsia="zh-CN"/>
        </w:rPr>
        <w:t>壹</w:t>
      </w:r>
      <w:r>
        <w:rPr>
          <w:rFonts w:hint="eastAsia" w:ascii="宋体" w:hAnsi="宋体" w:eastAsia="宋体" w:cs="宋体"/>
          <w:b w:val="0"/>
          <w:bCs/>
          <w:color w:val="auto"/>
          <w:sz w:val="24"/>
          <w:szCs w:val="24"/>
          <w:highlight w:val="none"/>
        </w:rPr>
        <w:t>份。</w:t>
      </w:r>
    </w:p>
    <w:p w14:paraId="178CA345">
      <w:pPr>
        <w:tabs>
          <w:tab w:val="left" w:pos="360"/>
        </w:tabs>
        <w:spacing w:line="360" w:lineRule="auto"/>
        <w:ind w:right="-288" w:rightChars="-120" w:firstLine="480" w:firstLineChars="200"/>
        <w:rPr>
          <w:rFonts w:hint="eastAsia" w:ascii="宋体" w:hAnsi="宋体" w:eastAsia="宋体" w:cs="宋体"/>
          <w:color w:val="auto"/>
          <w:sz w:val="24"/>
          <w:szCs w:val="24"/>
          <w:highlight w:val="none"/>
        </w:rPr>
      </w:pPr>
    </w:p>
    <w:p w14:paraId="4ACAD4F2">
      <w:pPr>
        <w:widowControl w:val="0"/>
        <w:spacing w:line="240" w:lineRule="auto"/>
        <w:ind w:firstLine="480"/>
        <w:jc w:val="left"/>
        <w:rPr>
          <w:rFonts w:hint="eastAsia" w:ascii="宋体" w:hAnsi="宋体" w:eastAsia="宋体" w:cs="宋体"/>
          <w:color w:val="auto"/>
          <w:sz w:val="24"/>
          <w:highlight w:val="none"/>
          <w:lang w:val="en-US" w:eastAsia="zh-CN"/>
        </w:rPr>
      </w:pPr>
    </w:p>
    <w:p w14:paraId="0A4B4EE0">
      <w:pPr>
        <w:widowControl/>
        <w:spacing w:line="24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甲方（盖章）：                         乙方（盖章）：</w:t>
      </w:r>
    </w:p>
    <w:p w14:paraId="50D68CB9">
      <w:pPr>
        <w:widowControl/>
        <w:spacing w:line="240" w:lineRule="auto"/>
        <w:ind w:firstLine="480"/>
        <w:jc w:val="left"/>
        <w:rPr>
          <w:rFonts w:hint="eastAsia" w:ascii="宋体" w:hAnsi="宋体" w:eastAsia="宋体" w:cs="宋体"/>
          <w:color w:val="auto"/>
          <w:sz w:val="24"/>
          <w:highlight w:val="none"/>
        </w:rPr>
      </w:pPr>
    </w:p>
    <w:p w14:paraId="0B312509">
      <w:pPr>
        <w:widowControl/>
        <w:spacing w:line="24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法定代表人（授权代表）：               法定代表人（授权代表）：</w:t>
      </w:r>
    </w:p>
    <w:p w14:paraId="5BFA952F">
      <w:pPr>
        <w:widowControl/>
        <w:spacing w:line="240" w:lineRule="auto"/>
        <w:ind w:firstLine="480"/>
        <w:jc w:val="left"/>
        <w:rPr>
          <w:rFonts w:hint="eastAsia" w:ascii="宋体" w:hAnsi="宋体" w:eastAsia="宋体" w:cs="宋体"/>
          <w:color w:val="auto"/>
          <w:sz w:val="24"/>
          <w:highlight w:val="none"/>
        </w:rPr>
      </w:pPr>
    </w:p>
    <w:p w14:paraId="7A8C0953">
      <w:pPr>
        <w:widowControl/>
        <w:spacing w:line="24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cs="宋体"/>
          <w:color w:val="auto"/>
          <w:sz w:val="24"/>
          <w:highlight w:val="none"/>
          <w:lang w:val="en-US" w:eastAsia="zh-CN"/>
        </w:rPr>
        <w:t xml:space="preserve">   年   月   日</w:t>
      </w:r>
      <w:r>
        <w:rPr>
          <w:rFonts w:hint="eastAsia" w:ascii="宋体" w:hAnsi="宋体" w:eastAsia="宋体" w:cs="宋体"/>
          <w:color w:val="auto"/>
          <w:sz w:val="24"/>
          <w:highlight w:val="none"/>
        </w:rPr>
        <w:t xml:space="preserve">                  日期：</w:t>
      </w:r>
      <w:r>
        <w:rPr>
          <w:rFonts w:hint="eastAsia" w:ascii="宋体" w:hAnsi="宋体" w:cs="宋体"/>
          <w:color w:val="auto"/>
          <w:sz w:val="24"/>
          <w:highlight w:val="none"/>
          <w:lang w:val="en-US" w:eastAsia="zh-CN"/>
        </w:rPr>
        <w:t xml:space="preserve">   年   月   日</w:t>
      </w:r>
    </w:p>
    <w:p w14:paraId="001375CE">
      <w:pPr>
        <w:rPr>
          <w:rFonts w:hint="eastAsia" w:ascii="宋体" w:hAnsi="宋体" w:eastAsia="宋体" w:cs="宋体"/>
          <w:color w:val="auto"/>
          <w:sz w:val="24"/>
          <w:szCs w:val="24"/>
          <w:highlight w:val="none"/>
          <w:lang w:val="en-US" w:eastAsia="zh-CN"/>
        </w:rPr>
      </w:pPr>
    </w:p>
    <w:sectPr>
      <w:headerReference r:id="rId3" w:type="default"/>
      <w:footerReference r:id="rId4" w:type="default"/>
      <w:pgSz w:w="11906" w:h="16838"/>
      <w:pgMar w:top="1440" w:right="1701" w:bottom="1440" w:left="1701"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创艺简仿宋">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2010609060101010101"/>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30864"/>
    </w:sdtPr>
    <w:sdtContent>
      <w:p w14:paraId="52F1F493">
        <w:pPr>
          <w:pStyle w:val="27"/>
          <w:jc w:val="center"/>
        </w:pPr>
        <w:r>
          <w:fldChar w:fldCharType="begin"/>
        </w:r>
        <w:r>
          <w:instrText xml:space="preserve"> PAGE   \* MERGEFORMAT </w:instrText>
        </w:r>
        <w:r>
          <w:fldChar w:fldCharType="separate"/>
        </w:r>
        <w:r>
          <w:rPr>
            <w:lang w:val="zh-CN"/>
          </w:rPr>
          <w:t>2</w:t>
        </w:r>
        <w:r>
          <w:rPr>
            <w:lang w:val="zh-CN"/>
          </w:rPr>
          <w:fldChar w:fldCharType="end"/>
        </w:r>
      </w:p>
    </w:sdtContent>
  </w:sdt>
  <w:p w14:paraId="3463396C">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09741">
    <w:pPr>
      <w:pStyle w:val="28"/>
      <w:jc w:val="left"/>
    </w:pPr>
    <w:r>
      <w:rPr>
        <w:rFonts w:hint="eastAsia"/>
      </w:rPr>
      <w:t xml:space="preserve">  政府采购合同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1757E"/>
    <w:multiLevelType w:val="multilevel"/>
    <w:tmpl w:val="2761757E"/>
    <w:lvl w:ilvl="0" w:tentative="0">
      <w:start w:val="1"/>
      <w:numFmt w:val="decimal"/>
      <w:lvlText w:val="%1."/>
      <w:lvlJc w:val="left"/>
      <w:pPr>
        <w:tabs>
          <w:tab w:val="left" w:pos="1224"/>
        </w:tabs>
        <w:ind w:left="1225" w:hanging="1225"/>
      </w:pPr>
      <w:rPr>
        <w:rFonts w:hint="eastAsia"/>
      </w:rPr>
    </w:lvl>
    <w:lvl w:ilvl="1" w:tentative="0">
      <w:start w:val="1"/>
      <w:numFmt w:val="japaneseCounting"/>
      <w:lvlText w:val="%2．"/>
      <w:lvlJc w:val="left"/>
      <w:pPr>
        <w:tabs>
          <w:tab w:val="left" w:pos="1224"/>
        </w:tabs>
        <w:ind w:left="1225" w:hanging="1225"/>
      </w:pPr>
      <w:rPr>
        <w:rFonts w:ascii="Arial Narrow" w:hAnsi="Arial Narrow" w:eastAsia="仿宋" w:cs="Times New Roman"/>
        <w:b w:val="0"/>
        <w:bCs/>
        <w:i w:val="0"/>
        <w:iCs w:val="0"/>
        <w:caps w:val="0"/>
        <w:smallCaps w:val="0"/>
        <w:strike w:val="0"/>
        <w:dstrike w:val="0"/>
        <w:outline w:val="0"/>
        <w:shadow w:val="0"/>
        <w:emboss w:val="0"/>
        <w:imprint w:val="0"/>
        <w:color w:val="auto"/>
        <w:spacing w:val="0"/>
        <w:w w:val="100"/>
        <w:kern w:val="2"/>
        <w:position w:val="0"/>
        <w:sz w:val="24"/>
        <w:szCs w:val="24"/>
        <w:u w:val="none"/>
        <w:vertAlign w:val="baseline"/>
      </w:rPr>
    </w:lvl>
    <w:lvl w:ilvl="2" w:tentative="0">
      <w:start w:val="1"/>
      <w:numFmt w:val="decimal"/>
      <w:pStyle w:val="141"/>
      <w:lvlText w:val="%1.%2.%3"/>
      <w:lvlJc w:val="left"/>
      <w:pPr>
        <w:tabs>
          <w:tab w:val="left" w:pos="1224"/>
        </w:tabs>
        <w:ind w:left="1225" w:hanging="1225"/>
      </w:pPr>
      <w:rPr>
        <w:rFonts w:hint="default" w:ascii="Arial Narrow" w:hAnsi="Arial Narrow" w:eastAsia="仿宋_GB2312"/>
        <w:b w:val="0"/>
        <w:sz w:val="24"/>
        <w:szCs w:val="24"/>
      </w:rPr>
    </w:lvl>
    <w:lvl w:ilvl="3" w:tentative="0">
      <w:start w:val="1"/>
      <w:numFmt w:val="decimal"/>
      <w:lvlText w:val="%1.%2.%3.%4."/>
      <w:lvlJc w:val="left"/>
      <w:pPr>
        <w:tabs>
          <w:tab w:val="left" w:pos="1224"/>
        </w:tabs>
        <w:ind w:left="1225" w:hanging="1225"/>
      </w:pPr>
      <w:rPr>
        <w:rFonts w:hint="default" w:ascii="Arial Narrow" w:hAnsi="Arial Narrow" w:eastAsia="仿宋"/>
        <w:b w:val="0"/>
        <w:sz w:val="24"/>
      </w:rPr>
    </w:lvl>
    <w:lvl w:ilvl="4" w:tentative="0">
      <w:start w:val="1"/>
      <w:numFmt w:val="lowerLetter"/>
      <w:lvlText w:val="%5)"/>
      <w:lvlJc w:val="left"/>
      <w:pPr>
        <w:tabs>
          <w:tab w:val="left" w:pos="1224"/>
        </w:tabs>
        <w:ind w:left="1225" w:hanging="1225"/>
      </w:pPr>
      <w:rPr>
        <w:rFonts w:hint="eastAsia"/>
      </w:rPr>
    </w:lvl>
    <w:lvl w:ilvl="5" w:tentative="0">
      <w:start w:val="1"/>
      <w:numFmt w:val="lowerRoman"/>
      <w:lvlText w:val="%6."/>
      <w:lvlJc w:val="right"/>
      <w:pPr>
        <w:tabs>
          <w:tab w:val="left" w:pos="1224"/>
        </w:tabs>
        <w:ind w:left="1225" w:hanging="1225"/>
      </w:pPr>
      <w:rPr>
        <w:rFonts w:hint="eastAsia"/>
      </w:rPr>
    </w:lvl>
    <w:lvl w:ilvl="6" w:tentative="0">
      <w:start w:val="1"/>
      <w:numFmt w:val="decimal"/>
      <w:lvlText w:val="%7."/>
      <w:lvlJc w:val="left"/>
      <w:pPr>
        <w:tabs>
          <w:tab w:val="left" w:pos="1224"/>
        </w:tabs>
        <w:ind w:left="1225" w:hanging="1225"/>
      </w:pPr>
      <w:rPr>
        <w:rFonts w:hint="eastAsia"/>
      </w:rPr>
    </w:lvl>
    <w:lvl w:ilvl="7" w:tentative="0">
      <w:start w:val="1"/>
      <w:numFmt w:val="lowerLetter"/>
      <w:lvlText w:val="%8)"/>
      <w:lvlJc w:val="left"/>
      <w:pPr>
        <w:tabs>
          <w:tab w:val="left" w:pos="1224"/>
        </w:tabs>
        <w:ind w:left="1225" w:hanging="1225"/>
      </w:pPr>
      <w:rPr>
        <w:rFonts w:hint="eastAsia"/>
      </w:rPr>
    </w:lvl>
    <w:lvl w:ilvl="8" w:tentative="0">
      <w:start w:val="1"/>
      <w:numFmt w:val="lowerRoman"/>
      <w:lvlText w:val="%9."/>
      <w:lvlJc w:val="right"/>
      <w:pPr>
        <w:tabs>
          <w:tab w:val="left" w:pos="1224"/>
        </w:tabs>
        <w:ind w:left="1225" w:hanging="1225"/>
      </w:pPr>
      <w:rPr>
        <w:rFonts w:hint="eastAsia"/>
      </w:rPr>
    </w:lvl>
  </w:abstractNum>
  <w:abstractNum w:abstractNumId="1">
    <w:nsid w:val="5C092005"/>
    <w:multiLevelType w:val="multilevel"/>
    <w:tmpl w:val="5C092005"/>
    <w:lvl w:ilvl="0" w:tentative="0">
      <w:start w:val="1"/>
      <w:numFmt w:val="japaneseCounting"/>
      <w:pStyle w:val="140"/>
      <w:lvlText w:val="%1、"/>
      <w:lvlJc w:val="left"/>
      <w:pPr>
        <w:ind w:left="2847"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ODM0ZTRlYmQ0YWQ5MDRlODdkYjZmZjA5NTk2MjIifQ=="/>
  </w:docVars>
  <w:rsids>
    <w:rsidRoot w:val="004D7B74"/>
    <w:rsid w:val="0000245E"/>
    <w:rsid w:val="00006C72"/>
    <w:rsid w:val="000102F7"/>
    <w:rsid w:val="000178F0"/>
    <w:rsid w:val="000309C7"/>
    <w:rsid w:val="00035C47"/>
    <w:rsid w:val="00041C91"/>
    <w:rsid w:val="00050E01"/>
    <w:rsid w:val="00053A8F"/>
    <w:rsid w:val="0005406C"/>
    <w:rsid w:val="00057D56"/>
    <w:rsid w:val="00060979"/>
    <w:rsid w:val="00064A0E"/>
    <w:rsid w:val="00067E51"/>
    <w:rsid w:val="00084CA7"/>
    <w:rsid w:val="00085BCF"/>
    <w:rsid w:val="000A4154"/>
    <w:rsid w:val="000B35BE"/>
    <w:rsid w:val="000B6AE1"/>
    <w:rsid w:val="000C3C42"/>
    <w:rsid w:val="000C5F30"/>
    <w:rsid w:val="000C7F8A"/>
    <w:rsid w:val="000D3DA6"/>
    <w:rsid w:val="000D3EFE"/>
    <w:rsid w:val="000D79C8"/>
    <w:rsid w:val="000E18F3"/>
    <w:rsid w:val="000E4514"/>
    <w:rsid w:val="000E579D"/>
    <w:rsid w:val="000F063F"/>
    <w:rsid w:val="000F6F69"/>
    <w:rsid w:val="00100655"/>
    <w:rsid w:val="0010601F"/>
    <w:rsid w:val="00106523"/>
    <w:rsid w:val="001215CA"/>
    <w:rsid w:val="0012545D"/>
    <w:rsid w:val="00132ACE"/>
    <w:rsid w:val="00137430"/>
    <w:rsid w:val="001406E2"/>
    <w:rsid w:val="001435E6"/>
    <w:rsid w:val="00155961"/>
    <w:rsid w:val="001744B7"/>
    <w:rsid w:val="0018669E"/>
    <w:rsid w:val="001919E9"/>
    <w:rsid w:val="001935F9"/>
    <w:rsid w:val="0019690A"/>
    <w:rsid w:val="00197354"/>
    <w:rsid w:val="001A2122"/>
    <w:rsid w:val="001A3B82"/>
    <w:rsid w:val="001A6085"/>
    <w:rsid w:val="001B0F53"/>
    <w:rsid w:val="001B2987"/>
    <w:rsid w:val="001C2C99"/>
    <w:rsid w:val="001C6F2C"/>
    <w:rsid w:val="001D1EAA"/>
    <w:rsid w:val="001D31C0"/>
    <w:rsid w:val="001D3E57"/>
    <w:rsid w:val="001D40A1"/>
    <w:rsid w:val="001D5945"/>
    <w:rsid w:val="001D70E7"/>
    <w:rsid w:val="001E14EE"/>
    <w:rsid w:val="001E3D51"/>
    <w:rsid w:val="001E6572"/>
    <w:rsid w:val="001F055A"/>
    <w:rsid w:val="001F18BC"/>
    <w:rsid w:val="001F40FB"/>
    <w:rsid w:val="001F5F75"/>
    <w:rsid w:val="001F6A01"/>
    <w:rsid w:val="00201CDD"/>
    <w:rsid w:val="00202A21"/>
    <w:rsid w:val="00203AF3"/>
    <w:rsid w:val="00204783"/>
    <w:rsid w:val="002063CB"/>
    <w:rsid w:val="00206779"/>
    <w:rsid w:val="002105A2"/>
    <w:rsid w:val="002110F3"/>
    <w:rsid w:val="00216276"/>
    <w:rsid w:val="002173F8"/>
    <w:rsid w:val="00221BAA"/>
    <w:rsid w:val="002259B5"/>
    <w:rsid w:val="00232839"/>
    <w:rsid w:val="00242121"/>
    <w:rsid w:val="00253E1B"/>
    <w:rsid w:val="00257BA3"/>
    <w:rsid w:val="002602F3"/>
    <w:rsid w:val="002617B2"/>
    <w:rsid w:val="00265A48"/>
    <w:rsid w:val="00271121"/>
    <w:rsid w:val="002805A3"/>
    <w:rsid w:val="00283128"/>
    <w:rsid w:val="002857DD"/>
    <w:rsid w:val="002878E9"/>
    <w:rsid w:val="002879D1"/>
    <w:rsid w:val="00291EF0"/>
    <w:rsid w:val="00294B60"/>
    <w:rsid w:val="002A5D95"/>
    <w:rsid w:val="002B0E3D"/>
    <w:rsid w:val="002C2D28"/>
    <w:rsid w:val="002E4E51"/>
    <w:rsid w:val="002E4FC0"/>
    <w:rsid w:val="002F05D4"/>
    <w:rsid w:val="002F461E"/>
    <w:rsid w:val="0030028D"/>
    <w:rsid w:val="00305056"/>
    <w:rsid w:val="00307CEE"/>
    <w:rsid w:val="003127B2"/>
    <w:rsid w:val="00313758"/>
    <w:rsid w:val="00314E97"/>
    <w:rsid w:val="003160FD"/>
    <w:rsid w:val="0031641B"/>
    <w:rsid w:val="00322C1F"/>
    <w:rsid w:val="00326DDD"/>
    <w:rsid w:val="003331F0"/>
    <w:rsid w:val="0033569D"/>
    <w:rsid w:val="00340ACC"/>
    <w:rsid w:val="0034102A"/>
    <w:rsid w:val="00342F4D"/>
    <w:rsid w:val="003514E4"/>
    <w:rsid w:val="0037032B"/>
    <w:rsid w:val="0037373A"/>
    <w:rsid w:val="0037450D"/>
    <w:rsid w:val="003757AF"/>
    <w:rsid w:val="003760CB"/>
    <w:rsid w:val="0038524C"/>
    <w:rsid w:val="00386AA4"/>
    <w:rsid w:val="00392ED0"/>
    <w:rsid w:val="00393D67"/>
    <w:rsid w:val="003A7386"/>
    <w:rsid w:val="003B5881"/>
    <w:rsid w:val="003B659B"/>
    <w:rsid w:val="003B7D37"/>
    <w:rsid w:val="003C1A9C"/>
    <w:rsid w:val="003C2370"/>
    <w:rsid w:val="003C7900"/>
    <w:rsid w:val="003D79F4"/>
    <w:rsid w:val="003E2411"/>
    <w:rsid w:val="003E7010"/>
    <w:rsid w:val="003F6BC2"/>
    <w:rsid w:val="00401FC1"/>
    <w:rsid w:val="00415B9E"/>
    <w:rsid w:val="00416EBE"/>
    <w:rsid w:val="00417481"/>
    <w:rsid w:val="004201A1"/>
    <w:rsid w:val="0042687B"/>
    <w:rsid w:val="00426E6C"/>
    <w:rsid w:val="00432475"/>
    <w:rsid w:val="00436F18"/>
    <w:rsid w:val="0043773A"/>
    <w:rsid w:val="004447D8"/>
    <w:rsid w:val="00444870"/>
    <w:rsid w:val="00450306"/>
    <w:rsid w:val="00452FF2"/>
    <w:rsid w:val="00460236"/>
    <w:rsid w:val="00465099"/>
    <w:rsid w:val="00472744"/>
    <w:rsid w:val="00476491"/>
    <w:rsid w:val="004803A0"/>
    <w:rsid w:val="00483F58"/>
    <w:rsid w:val="00485FDE"/>
    <w:rsid w:val="0048694F"/>
    <w:rsid w:val="00486F2E"/>
    <w:rsid w:val="004901C5"/>
    <w:rsid w:val="00490FCD"/>
    <w:rsid w:val="00491DC7"/>
    <w:rsid w:val="004A0D6E"/>
    <w:rsid w:val="004B5368"/>
    <w:rsid w:val="004C4E52"/>
    <w:rsid w:val="004C7D18"/>
    <w:rsid w:val="004D079E"/>
    <w:rsid w:val="004D7B74"/>
    <w:rsid w:val="004E2CA9"/>
    <w:rsid w:val="004E376C"/>
    <w:rsid w:val="004E6588"/>
    <w:rsid w:val="004E7FA6"/>
    <w:rsid w:val="004F0D81"/>
    <w:rsid w:val="004F1602"/>
    <w:rsid w:val="004F3FB5"/>
    <w:rsid w:val="004F6C5D"/>
    <w:rsid w:val="00501F4F"/>
    <w:rsid w:val="00503103"/>
    <w:rsid w:val="00520891"/>
    <w:rsid w:val="0052649F"/>
    <w:rsid w:val="00527596"/>
    <w:rsid w:val="00541984"/>
    <w:rsid w:val="00546486"/>
    <w:rsid w:val="00567007"/>
    <w:rsid w:val="00572B2C"/>
    <w:rsid w:val="00574440"/>
    <w:rsid w:val="00574983"/>
    <w:rsid w:val="005805FA"/>
    <w:rsid w:val="00583E83"/>
    <w:rsid w:val="00594442"/>
    <w:rsid w:val="00596828"/>
    <w:rsid w:val="005A65B9"/>
    <w:rsid w:val="005A740F"/>
    <w:rsid w:val="005B5622"/>
    <w:rsid w:val="005B64F1"/>
    <w:rsid w:val="005B666E"/>
    <w:rsid w:val="005D6AC5"/>
    <w:rsid w:val="005E7400"/>
    <w:rsid w:val="005F0837"/>
    <w:rsid w:val="005F2F2A"/>
    <w:rsid w:val="005F388C"/>
    <w:rsid w:val="005F6131"/>
    <w:rsid w:val="0060309D"/>
    <w:rsid w:val="00605D92"/>
    <w:rsid w:val="00610C87"/>
    <w:rsid w:val="0062305F"/>
    <w:rsid w:val="0062345F"/>
    <w:rsid w:val="006256D0"/>
    <w:rsid w:val="006260BE"/>
    <w:rsid w:val="00627039"/>
    <w:rsid w:val="00631D84"/>
    <w:rsid w:val="006358AE"/>
    <w:rsid w:val="006367BF"/>
    <w:rsid w:val="00636AF6"/>
    <w:rsid w:val="00636EF4"/>
    <w:rsid w:val="00641005"/>
    <w:rsid w:val="00641789"/>
    <w:rsid w:val="006430D1"/>
    <w:rsid w:val="00646BC7"/>
    <w:rsid w:val="00647C5C"/>
    <w:rsid w:val="00651275"/>
    <w:rsid w:val="00656DE1"/>
    <w:rsid w:val="00661607"/>
    <w:rsid w:val="00666C18"/>
    <w:rsid w:val="0066760A"/>
    <w:rsid w:val="00667B91"/>
    <w:rsid w:val="00683344"/>
    <w:rsid w:val="0068459F"/>
    <w:rsid w:val="006846E0"/>
    <w:rsid w:val="00684C29"/>
    <w:rsid w:val="00685D4D"/>
    <w:rsid w:val="006916E9"/>
    <w:rsid w:val="00697200"/>
    <w:rsid w:val="006A40EB"/>
    <w:rsid w:val="006A72EA"/>
    <w:rsid w:val="006B6446"/>
    <w:rsid w:val="006B75CE"/>
    <w:rsid w:val="006B7D7C"/>
    <w:rsid w:val="006D477F"/>
    <w:rsid w:val="006D7150"/>
    <w:rsid w:val="006D7B2B"/>
    <w:rsid w:val="006E42AF"/>
    <w:rsid w:val="006F09C2"/>
    <w:rsid w:val="006F0E23"/>
    <w:rsid w:val="007031E9"/>
    <w:rsid w:val="00704BE4"/>
    <w:rsid w:val="0071275C"/>
    <w:rsid w:val="007219B4"/>
    <w:rsid w:val="0073746B"/>
    <w:rsid w:val="007448F6"/>
    <w:rsid w:val="00753773"/>
    <w:rsid w:val="00757FF5"/>
    <w:rsid w:val="00760130"/>
    <w:rsid w:val="00760F36"/>
    <w:rsid w:val="00770D67"/>
    <w:rsid w:val="007770DF"/>
    <w:rsid w:val="007818E4"/>
    <w:rsid w:val="00782187"/>
    <w:rsid w:val="007840D1"/>
    <w:rsid w:val="00785791"/>
    <w:rsid w:val="007873ED"/>
    <w:rsid w:val="00793F96"/>
    <w:rsid w:val="007977D9"/>
    <w:rsid w:val="007B137F"/>
    <w:rsid w:val="007B1A5B"/>
    <w:rsid w:val="007B578F"/>
    <w:rsid w:val="007B59AD"/>
    <w:rsid w:val="007B6076"/>
    <w:rsid w:val="007C616E"/>
    <w:rsid w:val="007C6F3F"/>
    <w:rsid w:val="007D061E"/>
    <w:rsid w:val="007D1CB6"/>
    <w:rsid w:val="007D3B6A"/>
    <w:rsid w:val="007E4E33"/>
    <w:rsid w:val="007F2EBD"/>
    <w:rsid w:val="007F34D1"/>
    <w:rsid w:val="008049A0"/>
    <w:rsid w:val="00804E9C"/>
    <w:rsid w:val="0080786A"/>
    <w:rsid w:val="008100ED"/>
    <w:rsid w:val="008102F1"/>
    <w:rsid w:val="0081505E"/>
    <w:rsid w:val="00816162"/>
    <w:rsid w:val="00820BEA"/>
    <w:rsid w:val="008260B6"/>
    <w:rsid w:val="008314C1"/>
    <w:rsid w:val="00832777"/>
    <w:rsid w:val="008332B0"/>
    <w:rsid w:val="00835599"/>
    <w:rsid w:val="00840DB7"/>
    <w:rsid w:val="008448E2"/>
    <w:rsid w:val="00852D1A"/>
    <w:rsid w:val="008541A7"/>
    <w:rsid w:val="00864310"/>
    <w:rsid w:val="00864818"/>
    <w:rsid w:val="00866614"/>
    <w:rsid w:val="0087088C"/>
    <w:rsid w:val="008708BD"/>
    <w:rsid w:val="00876E57"/>
    <w:rsid w:val="00880206"/>
    <w:rsid w:val="008924FF"/>
    <w:rsid w:val="00894164"/>
    <w:rsid w:val="008958E9"/>
    <w:rsid w:val="008960DC"/>
    <w:rsid w:val="008A0BE1"/>
    <w:rsid w:val="008B21F8"/>
    <w:rsid w:val="008B3AC7"/>
    <w:rsid w:val="008B4C0C"/>
    <w:rsid w:val="008B78A4"/>
    <w:rsid w:val="008D3CA3"/>
    <w:rsid w:val="008D5D31"/>
    <w:rsid w:val="008F7345"/>
    <w:rsid w:val="008F7403"/>
    <w:rsid w:val="00901E1E"/>
    <w:rsid w:val="0091155C"/>
    <w:rsid w:val="00915BA9"/>
    <w:rsid w:val="00922A82"/>
    <w:rsid w:val="00923049"/>
    <w:rsid w:val="0092661B"/>
    <w:rsid w:val="00927FC3"/>
    <w:rsid w:val="00930FF7"/>
    <w:rsid w:val="00934AFB"/>
    <w:rsid w:val="0094630F"/>
    <w:rsid w:val="0095088E"/>
    <w:rsid w:val="00952DBB"/>
    <w:rsid w:val="009666C7"/>
    <w:rsid w:val="00966BA8"/>
    <w:rsid w:val="00974C6B"/>
    <w:rsid w:val="00974F1E"/>
    <w:rsid w:val="00983274"/>
    <w:rsid w:val="0098455C"/>
    <w:rsid w:val="009868D9"/>
    <w:rsid w:val="00992131"/>
    <w:rsid w:val="009A3BB3"/>
    <w:rsid w:val="009A3BB6"/>
    <w:rsid w:val="009A4490"/>
    <w:rsid w:val="009B4D2C"/>
    <w:rsid w:val="009B5D0F"/>
    <w:rsid w:val="009C2553"/>
    <w:rsid w:val="009C7663"/>
    <w:rsid w:val="009D097E"/>
    <w:rsid w:val="009D0D6B"/>
    <w:rsid w:val="009D72A0"/>
    <w:rsid w:val="009D7DF4"/>
    <w:rsid w:val="009E3A6E"/>
    <w:rsid w:val="009F2A16"/>
    <w:rsid w:val="009F2AF5"/>
    <w:rsid w:val="00A11591"/>
    <w:rsid w:val="00A16F0B"/>
    <w:rsid w:val="00A3087C"/>
    <w:rsid w:val="00A3221E"/>
    <w:rsid w:val="00A35633"/>
    <w:rsid w:val="00A36C4A"/>
    <w:rsid w:val="00A42A8C"/>
    <w:rsid w:val="00A43011"/>
    <w:rsid w:val="00A4675B"/>
    <w:rsid w:val="00A5278C"/>
    <w:rsid w:val="00A6400A"/>
    <w:rsid w:val="00A71A82"/>
    <w:rsid w:val="00A73246"/>
    <w:rsid w:val="00A83457"/>
    <w:rsid w:val="00A8477C"/>
    <w:rsid w:val="00A85123"/>
    <w:rsid w:val="00A95D23"/>
    <w:rsid w:val="00A95EA3"/>
    <w:rsid w:val="00AA11F6"/>
    <w:rsid w:val="00AA12C9"/>
    <w:rsid w:val="00AA137E"/>
    <w:rsid w:val="00AA2BC6"/>
    <w:rsid w:val="00AB1E6A"/>
    <w:rsid w:val="00AC039E"/>
    <w:rsid w:val="00AC7960"/>
    <w:rsid w:val="00AD45D3"/>
    <w:rsid w:val="00AD56FD"/>
    <w:rsid w:val="00AF0219"/>
    <w:rsid w:val="00AF1EA0"/>
    <w:rsid w:val="00AF4A65"/>
    <w:rsid w:val="00B03178"/>
    <w:rsid w:val="00B074DE"/>
    <w:rsid w:val="00B21BFD"/>
    <w:rsid w:val="00B23423"/>
    <w:rsid w:val="00B25A49"/>
    <w:rsid w:val="00B37AF1"/>
    <w:rsid w:val="00B41E10"/>
    <w:rsid w:val="00B44612"/>
    <w:rsid w:val="00B5017D"/>
    <w:rsid w:val="00B54D0E"/>
    <w:rsid w:val="00B56BF0"/>
    <w:rsid w:val="00B604AF"/>
    <w:rsid w:val="00B62410"/>
    <w:rsid w:val="00B626DD"/>
    <w:rsid w:val="00B646F2"/>
    <w:rsid w:val="00B6605B"/>
    <w:rsid w:val="00B706D8"/>
    <w:rsid w:val="00B7237E"/>
    <w:rsid w:val="00B74597"/>
    <w:rsid w:val="00B76176"/>
    <w:rsid w:val="00B81D14"/>
    <w:rsid w:val="00B82EEB"/>
    <w:rsid w:val="00B85E6D"/>
    <w:rsid w:val="00B92015"/>
    <w:rsid w:val="00B96EC2"/>
    <w:rsid w:val="00BA1DB5"/>
    <w:rsid w:val="00BA3240"/>
    <w:rsid w:val="00BA562A"/>
    <w:rsid w:val="00BB5D50"/>
    <w:rsid w:val="00BC437B"/>
    <w:rsid w:val="00BC6866"/>
    <w:rsid w:val="00BC744E"/>
    <w:rsid w:val="00BC7744"/>
    <w:rsid w:val="00BD12BD"/>
    <w:rsid w:val="00BD3790"/>
    <w:rsid w:val="00BF2A35"/>
    <w:rsid w:val="00BF2BE6"/>
    <w:rsid w:val="00C0509D"/>
    <w:rsid w:val="00C14A37"/>
    <w:rsid w:val="00C14FAC"/>
    <w:rsid w:val="00C24D51"/>
    <w:rsid w:val="00C24F17"/>
    <w:rsid w:val="00C36C1C"/>
    <w:rsid w:val="00C437F7"/>
    <w:rsid w:val="00C451F3"/>
    <w:rsid w:val="00C4750F"/>
    <w:rsid w:val="00C53944"/>
    <w:rsid w:val="00C55367"/>
    <w:rsid w:val="00C66913"/>
    <w:rsid w:val="00C75553"/>
    <w:rsid w:val="00C77DD7"/>
    <w:rsid w:val="00C80B45"/>
    <w:rsid w:val="00C81E90"/>
    <w:rsid w:val="00C86990"/>
    <w:rsid w:val="00C87346"/>
    <w:rsid w:val="00C9151C"/>
    <w:rsid w:val="00C94CA7"/>
    <w:rsid w:val="00C960C4"/>
    <w:rsid w:val="00C967B0"/>
    <w:rsid w:val="00C9734B"/>
    <w:rsid w:val="00CC41E1"/>
    <w:rsid w:val="00CD054B"/>
    <w:rsid w:val="00CD05BD"/>
    <w:rsid w:val="00CD151E"/>
    <w:rsid w:val="00CD5EF5"/>
    <w:rsid w:val="00CF2AEB"/>
    <w:rsid w:val="00CF3626"/>
    <w:rsid w:val="00D0063B"/>
    <w:rsid w:val="00D00771"/>
    <w:rsid w:val="00D02C49"/>
    <w:rsid w:val="00D07079"/>
    <w:rsid w:val="00D114E4"/>
    <w:rsid w:val="00D2152A"/>
    <w:rsid w:val="00D23FFB"/>
    <w:rsid w:val="00D25541"/>
    <w:rsid w:val="00D3396C"/>
    <w:rsid w:val="00D4744C"/>
    <w:rsid w:val="00D5375B"/>
    <w:rsid w:val="00D56280"/>
    <w:rsid w:val="00D61D5F"/>
    <w:rsid w:val="00D628F5"/>
    <w:rsid w:val="00D64DD1"/>
    <w:rsid w:val="00D73288"/>
    <w:rsid w:val="00D779F2"/>
    <w:rsid w:val="00D854D2"/>
    <w:rsid w:val="00D8796F"/>
    <w:rsid w:val="00D900CD"/>
    <w:rsid w:val="00D95B3B"/>
    <w:rsid w:val="00DA56B7"/>
    <w:rsid w:val="00DA5E09"/>
    <w:rsid w:val="00DA61FC"/>
    <w:rsid w:val="00DA710C"/>
    <w:rsid w:val="00DC1440"/>
    <w:rsid w:val="00DC501C"/>
    <w:rsid w:val="00DC5D2D"/>
    <w:rsid w:val="00DD2D5A"/>
    <w:rsid w:val="00DD6DD2"/>
    <w:rsid w:val="00DE182F"/>
    <w:rsid w:val="00DF012A"/>
    <w:rsid w:val="00DF02B6"/>
    <w:rsid w:val="00DF26D4"/>
    <w:rsid w:val="00DF5CA5"/>
    <w:rsid w:val="00E02396"/>
    <w:rsid w:val="00E1044E"/>
    <w:rsid w:val="00E112FD"/>
    <w:rsid w:val="00E15423"/>
    <w:rsid w:val="00E208BA"/>
    <w:rsid w:val="00E25C93"/>
    <w:rsid w:val="00E27416"/>
    <w:rsid w:val="00E54DC4"/>
    <w:rsid w:val="00E55311"/>
    <w:rsid w:val="00E639FB"/>
    <w:rsid w:val="00E65208"/>
    <w:rsid w:val="00E71057"/>
    <w:rsid w:val="00E755EA"/>
    <w:rsid w:val="00E7625F"/>
    <w:rsid w:val="00E852CB"/>
    <w:rsid w:val="00E870AA"/>
    <w:rsid w:val="00E91F56"/>
    <w:rsid w:val="00E924CA"/>
    <w:rsid w:val="00E935DF"/>
    <w:rsid w:val="00EA095E"/>
    <w:rsid w:val="00EB0AFB"/>
    <w:rsid w:val="00EC1DB8"/>
    <w:rsid w:val="00EC2A11"/>
    <w:rsid w:val="00EC55E5"/>
    <w:rsid w:val="00ED65BF"/>
    <w:rsid w:val="00EE2F8A"/>
    <w:rsid w:val="00EE76B6"/>
    <w:rsid w:val="00EF2009"/>
    <w:rsid w:val="00F06F37"/>
    <w:rsid w:val="00F1542F"/>
    <w:rsid w:val="00F2092F"/>
    <w:rsid w:val="00F3104C"/>
    <w:rsid w:val="00F348A7"/>
    <w:rsid w:val="00F4015C"/>
    <w:rsid w:val="00F43106"/>
    <w:rsid w:val="00F46408"/>
    <w:rsid w:val="00F504C7"/>
    <w:rsid w:val="00F55C3D"/>
    <w:rsid w:val="00F63F33"/>
    <w:rsid w:val="00F665E0"/>
    <w:rsid w:val="00F72CA7"/>
    <w:rsid w:val="00F82280"/>
    <w:rsid w:val="00F82565"/>
    <w:rsid w:val="00FA0047"/>
    <w:rsid w:val="00FA219B"/>
    <w:rsid w:val="00FA49B5"/>
    <w:rsid w:val="00FA5D36"/>
    <w:rsid w:val="00FB2FAE"/>
    <w:rsid w:val="00FB564A"/>
    <w:rsid w:val="00FC5249"/>
    <w:rsid w:val="00FD4EC0"/>
    <w:rsid w:val="00FD5E4D"/>
    <w:rsid w:val="00FF10E5"/>
    <w:rsid w:val="00FF19B6"/>
    <w:rsid w:val="00FF65BF"/>
    <w:rsid w:val="010B22B0"/>
    <w:rsid w:val="01203FAE"/>
    <w:rsid w:val="012515C4"/>
    <w:rsid w:val="01DA23AF"/>
    <w:rsid w:val="01FD609D"/>
    <w:rsid w:val="02B0236B"/>
    <w:rsid w:val="038D51FF"/>
    <w:rsid w:val="03CF5817"/>
    <w:rsid w:val="049802FF"/>
    <w:rsid w:val="0548762F"/>
    <w:rsid w:val="058D7738"/>
    <w:rsid w:val="05C375FE"/>
    <w:rsid w:val="06621C8A"/>
    <w:rsid w:val="08624EAC"/>
    <w:rsid w:val="08844E22"/>
    <w:rsid w:val="089963F4"/>
    <w:rsid w:val="089D01CD"/>
    <w:rsid w:val="08E01E98"/>
    <w:rsid w:val="093525C0"/>
    <w:rsid w:val="09727371"/>
    <w:rsid w:val="09B01611"/>
    <w:rsid w:val="0A9C4B27"/>
    <w:rsid w:val="0AD76A20"/>
    <w:rsid w:val="0B314A91"/>
    <w:rsid w:val="0C566AD6"/>
    <w:rsid w:val="0E71409B"/>
    <w:rsid w:val="0EE91E83"/>
    <w:rsid w:val="0F220EF1"/>
    <w:rsid w:val="0F2B3D69"/>
    <w:rsid w:val="0F360E40"/>
    <w:rsid w:val="10282537"/>
    <w:rsid w:val="104A6951"/>
    <w:rsid w:val="12531355"/>
    <w:rsid w:val="12A367ED"/>
    <w:rsid w:val="134C478E"/>
    <w:rsid w:val="13781A27"/>
    <w:rsid w:val="13CE5AEB"/>
    <w:rsid w:val="146D6546"/>
    <w:rsid w:val="15695ACC"/>
    <w:rsid w:val="15A44B29"/>
    <w:rsid w:val="164200CB"/>
    <w:rsid w:val="1658169C"/>
    <w:rsid w:val="16784857"/>
    <w:rsid w:val="1752258F"/>
    <w:rsid w:val="178D35C8"/>
    <w:rsid w:val="17CD1C16"/>
    <w:rsid w:val="180A4C18"/>
    <w:rsid w:val="18162FE9"/>
    <w:rsid w:val="18604695"/>
    <w:rsid w:val="18D94D16"/>
    <w:rsid w:val="191E4E1F"/>
    <w:rsid w:val="194D74B2"/>
    <w:rsid w:val="19AC515E"/>
    <w:rsid w:val="1AD25EC1"/>
    <w:rsid w:val="1B0D6EF9"/>
    <w:rsid w:val="1BB74E9E"/>
    <w:rsid w:val="1C206E5F"/>
    <w:rsid w:val="1CFA16FF"/>
    <w:rsid w:val="1D7E1F8D"/>
    <w:rsid w:val="1F72557D"/>
    <w:rsid w:val="20784E15"/>
    <w:rsid w:val="20B07120"/>
    <w:rsid w:val="20D81D57"/>
    <w:rsid w:val="21143E42"/>
    <w:rsid w:val="21841FA2"/>
    <w:rsid w:val="21AB1AB7"/>
    <w:rsid w:val="21F305CB"/>
    <w:rsid w:val="23172FC1"/>
    <w:rsid w:val="235A6A54"/>
    <w:rsid w:val="238E2BA1"/>
    <w:rsid w:val="24265853"/>
    <w:rsid w:val="25C94365"/>
    <w:rsid w:val="26105042"/>
    <w:rsid w:val="267A11BB"/>
    <w:rsid w:val="269C55D5"/>
    <w:rsid w:val="26F1147D"/>
    <w:rsid w:val="27FD02F5"/>
    <w:rsid w:val="28215D92"/>
    <w:rsid w:val="29E928DF"/>
    <w:rsid w:val="2A810D6A"/>
    <w:rsid w:val="2AAB4039"/>
    <w:rsid w:val="2C11436F"/>
    <w:rsid w:val="2C456AE1"/>
    <w:rsid w:val="2C732934"/>
    <w:rsid w:val="2E150147"/>
    <w:rsid w:val="2E314855"/>
    <w:rsid w:val="2F62364E"/>
    <w:rsid w:val="2FAB0884"/>
    <w:rsid w:val="30087837"/>
    <w:rsid w:val="305807BF"/>
    <w:rsid w:val="31132938"/>
    <w:rsid w:val="311A2E5A"/>
    <w:rsid w:val="31C205E6"/>
    <w:rsid w:val="31ED3189"/>
    <w:rsid w:val="32384404"/>
    <w:rsid w:val="347946E4"/>
    <w:rsid w:val="353F3B41"/>
    <w:rsid w:val="35E12786"/>
    <w:rsid w:val="35EF5186"/>
    <w:rsid w:val="365657A0"/>
    <w:rsid w:val="36892987"/>
    <w:rsid w:val="37060F75"/>
    <w:rsid w:val="37A147F9"/>
    <w:rsid w:val="37B3277F"/>
    <w:rsid w:val="38741F0E"/>
    <w:rsid w:val="38B92017"/>
    <w:rsid w:val="39541442"/>
    <w:rsid w:val="39921550"/>
    <w:rsid w:val="39AD2067"/>
    <w:rsid w:val="3A137505"/>
    <w:rsid w:val="3AA24699"/>
    <w:rsid w:val="3B0D21A6"/>
    <w:rsid w:val="3B312338"/>
    <w:rsid w:val="3B365BA1"/>
    <w:rsid w:val="3CE92AF0"/>
    <w:rsid w:val="3E4F58E3"/>
    <w:rsid w:val="3E75253C"/>
    <w:rsid w:val="3FA738D8"/>
    <w:rsid w:val="3FB84DD6"/>
    <w:rsid w:val="3FC419CD"/>
    <w:rsid w:val="40ED7DD9"/>
    <w:rsid w:val="420159C1"/>
    <w:rsid w:val="436A16A6"/>
    <w:rsid w:val="43CB13A1"/>
    <w:rsid w:val="43E954B2"/>
    <w:rsid w:val="43F959BD"/>
    <w:rsid w:val="460504CA"/>
    <w:rsid w:val="46753A21"/>
    <w:rsid w:val="480F2451"/>
    <w:rsid w:val="48E66A26"/>
    <w:rsid w:val="497E2BEC"/>
    <w:rsid w:val="4A600544"/>
    <w:rsid w:val="4AC97E97"/>
    <w:rsid w:val="4AE747C1"/>
    <w:rsid w:val="4BB74194"/>
    <w:rsid w:val="4C545E87"/>
    <w:rsid w:val="4D094EC3"/>
    <w:rsid w:val="4D3F6B37"/>
    <w:rsid w:val="4D6E5055"/>
    <w:rsid w:val="4D9C5D37"/>
    <w:rsid w:val="4E922C96"/>
    <w:rsid w:val="4EE47996"/>
    <w:rsid w:val="4F204746"/>
    <w:rsid w:val="4F2D446F"/>
    <w:rsid w:val="4F7F76BE"/>
    <w:rsid w:val="4FBE01E7"/>
    <w:rsid w:val="4FE96829"/>
    <w:rsid w:val="50BE3A44"/>
    <w:rsid w:val="521F6F37"/>
    <w:rsid w:val="523914F5"/>
    <w:rsid w:val="526E7576"/>
    <w:rsid w:val="52860D64"/>
    <w:rsid w:val="53BA6F17"/>
    <w:rsid w:val="53F041FB"/>
    <w:rsid w:val="53FB5D86"/>
    <w:rsid w:val="54794167"/>
    <w:rsid w:val="548337AD"/>
    <w:rsid w:val="54BE47E5"/>
    <w:rsid w:val="55104E28"/>
    <w:rsid w:val="55F53B68"/>
    <w:rsid w:val="5632548A"/>
    <w:rsid w:val="564006D2"/>
    <w:rsid w:val="57EF2F07"/>
    <w:rsid w:val="583152CE"/>
    <w:rsid w:val="598D29D8"/>
    <w:rsid w:val="5A6E45B7"/>
    <w:rsid w:val="5B435A44"/>
    <w:rsid w:val="5B9462A0"/>
    <w:rsid w:val="5BCB3BED"/>
    <w:rsid w:val="5BD7618C"/>
    <w:rsid w:val="5D3513BC"/>
    <w:rsid w:val="5D9702C9"/>
    <w:rsid w:val="5E435D5B"/>
    <w:rsid w:val="5E9839A0"/>
    <w:rsid w:val="5EFB53C9"/>
    <w:rsid w:val="5F5D2E4C"/>
    <w:rsid w:val="5F5F6BC4"/>
    <w:rsid w:val="5F8403D9"/>
    <w:rsid w:val="619C4100"/>
    <w:rsid w:val="625E7607"/>
    <w:rsid w:val="629A5B34"/>
    <w:rsid w:val="64B61035"/>
    <w:rsid w:val="65530F79"/>
    <w:rsid w:val="657809E0"/>
    <w:rsid w:val="6644577A"/>
    <w:rsid w:val="66B617C0"/>
    <w:rsid w:val="66C537B1"/>
    <w:rsid w:val="66E31A9E"/>
    <w:rsid w:val="66E77BCB"/>
    <w:rsid w:val="67BA2493"/>
    <w:rsid w:val="68684D3C"/>
    <w:rsid w:val="68D21CC2"/>
    <w:rsid w:val="6A576E16"/>
    <w:rsid w:val="6B0247CC"/>
    <w:rsid w:val="6C054650"/>
    <w:rsid w:val="6C711CE5"/>
    <w:rsid w:val="6CB87914"/>
    <w:rsid w:val="6D1159A2"/>
    <w:rsid w:val="6D532F3B"/>
    <w:rsid w:val="6DC726A8"/>
    <w:rsid w:val="6EC30F1E"/>
    <w:rsid w:val="6F1D3FB9"/>
    <w:rsid w:val="71405C47"/>
    <w:rsid w:val="71AF12E6"/>
    <w:rsid w:val="72062ED0"/>
    <w:rsid w:val="72A2709C"/>
    <w:rsid w:val="730E028E"/>
    <w:rsid w:val="734737A0"/>
    <w:rsid w:val="739E5AB6"/>
    <w:rsid w:val="73A155A6"/>
    <w:rsid w:val="74411A23"/>
    <w:rsid w:val="748650DC"/>
    <w:rsid w:val="74AA048A"/>
    <w:rsid w:val="74F926B5"/>
    <w:rsid w:val="76E059EA"/>
    <w:rsid w:val="77085C50"/>
    <w:rsid w:val="77185B7F"/>
    <w:rsid w:val="77507449"/>
    <w:rsid w:val="7792403E"/>
    <w:rsid w:val="77F951E6"/>
    <w:rsid w:val="780779A0"/>
    <w:rsid w:val="788B412A"/>
    <w:rsid w:val="78F10436"/>
    <w:rsid w:val="79034AD2"/>
    <w:rsid w:val="79D57D57"/>
    <w:rsid w:val="79ED32F3"/>
    <w:rsid w:val="79FD2E0A"/>
    <w:rsid w:val="7A903C7E"/>
    <w:rsid w:val="7A9170BD"/>
    <w:rsid w:val="7ABD0F17"/>
    <w:rsid w:val="7ACB4CB6"/>
    <w:rsid w:val="7BB9361C"/>
    <w:rsid w:val="7BD04C7A"/>
    <w:rsid w:val="7BD4498D"/>
    <w:rsid w:val="7CD20C17"/>
    <w:rsid w:val="7D702688"/>
    <w:rsid w:val="7DB55ED6"/>
    <w:rsid w:val="7DFC3B04"/>
    <w:rsid w:val="7E33329E"/>
    <w:rsid w:val="7E77762F"/>
    <w:rsid w:val="7E924469"/>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qFormat="1" w:uiPriority="99" w:semiHidden="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nhideWhenUsed="0"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2"/>
      <w:lang w:val="en-US" w:eastAsia="zh-CN" w:bidi="ar-SA"/>
    </w:rPr>
  </w:style>
  <w:style w:type="paragraph" w:styleId="2">
    <w:name w:val="heading 1"/>
    <w:basedOn w:val="1"/>
    <w:next w:val="1"/>
    <w:link w:val="6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65"/>
    <w:autoRedefine/>
    <w:qFormat/>
    <w:uiPriority w:val="0"/>
    <w:pPr>
      <w:keepNext/>
      <w:widowControl w:val="0"/>
      <w:jc w:val="both"/>
      <w:outlineLvl w:val="1"/>
    </w:pPr>
    <w:rPr>
      <w:rFonts w:ascii="新宋体" w:eastAsia="新宋体"/>
      <w:kern w:val="2"/>
      <w:sz w:val="28"/>
      <w:szCs w:val="20"/>
    </w:rPr>
  </w:style>
  <w:style w:type="paragraph" w:styleId="5">
    <w:name w:val="heading 3"/>
    <w:basedOn w:val="1"/>
    <w:next w:val="4"/>
    <w:link w:val="66"/>
    <w:autoRedefine/>
    <w:qFormat/>
    <w:uiPriority w:val="0"/>
    <w:pPr>
      <w:keepNext/>
      <w:keepLines/>
      <w:widowControl w:val="0"/>
      <w:tabs>
        <w:tab w:val="left" w:pos="794"/>
      </w:tabs>
      <w:spacing w:before="120" w:after="120" w:line="360" w:lineRule="auto"/>
      <w:jc w:val="both"/>
      <w:outlineLvl w:val="2"/>
    </w:pPr>
    <w:rPr>
      <w:b/>
      <w:kern w:val="2"/>
      <w:sz w:val="28"/>
      <w:szCs w:val="20"/>
    </w:rPr>
  </w:style>
  <w:style w:type="paragraph" w:styleId="6">
    <w:name w:val="heading 4"/>
    <w:basedOn w:val="1"/>
    <w:next w:val="4"/>
    <w:link w:val="67"/>
    <w:autoRedefine/>
    <w:qFormat/>
    <w:uiPriority w:val="0"/>
    <w:pPr>
      <w:keepNext/>
      <w:keepLines/>
      <w:widowControl w:val="0"/>
      <w:tabs>
        <w:tab w:val="left" w:pos="907"/>
      </w:tabs>
      <w:spacing w:before="80" w:after="80" w:line="360" w:lineRule="auto"/>
      <w:jc w:val="both"/>
      <w:outlineLvl w:val="3"/>
    </w:pPr>
    <w:rPr>
      <w:kern w:val="2"/>
      <w:sz w:val="28"/>
      <w:szCs w:val="20"/>
    </w:rPr>
  </w:style>
  <w:style w:type="paragraph" w:styleId="7">
    <w:name w:val="heading 5"/>
    <w:basedOn w:val="1"/>
    <w:next w:val="1"/>
    <w:link w:val="68"/>
    <w:qFormat/>
    <w:uiPriority w:val="0"/>
    <w:pPr>
      <w:keepNext/>
      <w:keepLines/>
      <w:widowControl w:val="0"/>
      <w:autoSpaceDE w:val="0"/>
      <w:autoSpaceDN w:val="0"/>
      <w:adjustRightInd w:val="0"/>
      <w:spacing w:before="280" w:after="290" w:line="376" w:lineRule="atLeast"/>
      <w:textAlignment w:val="baseline"/>
      <w:outlineLvl w:val="4"/>
    </w:pPr>
    <w:rPr>
      <w:rFonts w:ascii="宋体" w:hAnsi="Tms Rmn"/>
      <w:b/>
      <w:sz w:val="28"/>
      <w:szCs w:val="20"/>
    </w:rPr>
  </w:style>
  <w:style w:type="paragraph" w:styleId="8">
    <w:name w:val="heading 6"/>
    <w:basedOn w:val="1"/>
    <w:next w:val="1"/>
    <w:link w:val="69"/>
    <w:qFormat/>
    <w:uiPriority w:val="0"/>
    <w:pPr>
      <w:keepNext/>
      <w:keepLines/>
      <w:widowControl w:val="0"/>
      <w:autoSpaceDE w:val="0"/>
      <w:autoSpaceDN w:val="0"/>
      <w:adjustRightInd w:val="0"/>
      <w:spacing w:before="240" w:after="64" w:line="320" w:lineRule="atLeast"/>
      <w:textAlignment w:val="baseline"/>
      <w:outlineLvl w:val="5"/>
    </w:pPr>
    <w:rPr>
      <w:rFonts w:ascii="黑体" w:hAnsi="Tms Rmn" w:eastAsia="黑体"/>
      <w:b/>
      <w:szCs w:val="20"/>
    </w:rPr>
  </w:style>
  <w:style w:type="paragraph" w:styleId="9">
    <w:name w:val="heading 7"/>
    <w:basedOn w:val="1"/>
    <w:next w:val="1"/>
    <w:link w:val="70"/>
    <w:qFormat/>
    <w:uiPriority w:val="0"/>
    <w:pPr>
      <w:keepNext/>
      <w:keepLines/>
      <w:widowControl w:val="0"/>
      <w:autoSpaceDE w:val="0"/>
      <w:autoSpaceDN w:val="0"/>
      <w:adjustRightInd w:val="0"/>
      <w:spacing w:before="240" w:after="64" w:line="320" w:lineRule="atLeast"/>
      <w:textAlignment w:val="baseline"/>
      <w:outlineLvl w:val="6"/>
    </w:pPr>
    <w:rPr>
      <w:rFonts w:ascii="宋体" w:hAnsi="Tms Rmn"/>
      <w:b/>
      <w:szCs w:val="20"/>
    </w:rPr>
  </w:style>
  <w:style w:type="paragraph" w:styleId="10">
    <w:name w:val="heading 8"/>
    <w:basedOn w:val="1"/>
    <w:next w:val="1"/>
    <w:link w:val="71"/>
    <w:qFormat/>
    <w:uiPriority w:val="0"/>
    <w:pPr>
      <w:keepNext/>
      <w:keepLines/>
      <w:widowControl w:val="0"/>
      <w:spacing w:before="240" w:after="64" w:line="320" w:lineRule="auto"/>
      <w:jc w:val="both"/>
      <w:outlineLvl w:val="7"/>
    </w:pPr>
    <w:rPr>
      <w:rFonts w:ascii="Arial" w:hAnsi="Arial" w:eastAsia="黑体"/>
      <w:kern w:val="2"/>
      <w:szCs w:val="24"/>
    </w:rPr>
  </w:style>
  <w:style w:type="paragraph" w:styleId="11">
    <w:name w:val="heading 9"/>
    <w:basedOn w:val="1"/>
    <w:next w:val="1"/>
    <w:link w:val="72"/>
    <w:qFormat/>
    <w:uiPriority w:val="0"/>
    <w:pPr>
      <w:keepNext/>
      <w:keepLines/>
      <w:widowControl w:val="0"/>
      <w:spacing w:before="240" w:after="64" w:line="320" w:lineRule="auto"/>
      <w:jc w:val="both"/>
      <w:outlineLvl w:val="8"/>
    </w:pPr>
    <w:rPr>
      <w:rFonts w:ascii="Arial" w:hAnsi="Arial" w:eastAsia="黑体"/>
      <w:kern w:val="2"/>
      <w:sz w:val="21"/>
      <w:szCs w:val="21"/>
    </w:rPr>
  </w:style>
  <w:style w:type="character" w:default="1" w:styleId="43">
    <w:name w:val="Default Paragraph Font"/>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73"/>
    <w:qFormat/>
    <w:uiPriority w:val="0"/>
    <w:pPr>
      <w:widowControl w:val="0"/>
      <w:adjustRightInd w:val="0"/>
      <w:ind w:firstLine="420"/>
      <w:textAlignment w:val="baseline"/>
    </w:pPr>
    <w:rPr>
      <w:rFonts w:eastAsia="楷体_GB2312"/>
      <w:kern w:val="2"/>
      <w:szCs w:val="20"/>
    </w:rPr>
  </w:style>
  <w:style w:type="paragraph" w:styleId="12">
    <w:name w:val="List 3"/>
    <w:basedOn w:val="1"/>
    <w:qFormat/>
    <w:uiPriority w:val="0"/>
    <w:pPr>
      <w:widowControl w:val="0"/>
      <w:ind w:left="100" w:leftChars="400" w:hanging="200" w:hangingChars="200"/>
      <w:jc w:val="both"/>
    </w:pPr>
    <w:rPr>
      <w:kern w:val="2"/>
      <w:sz w:val="21"/>
      <w:szCs w:val="24"/>
    </w:rPr>
  </w:style>
  <w:style w:type="paragraph" w:styleId="13">
    <w:name w:val="List Number"/>
    <w:basedOn w:val="1"/>
    <w:qFormat/>
    <w:uiPriority w:val="0"/>
    <w:pPr>
      <w:widowControl w:val="0"/>
      <w:tabs>
        <w:tab w:val="left" w:pos="1125"/>
      </w:tabs>
      <w:ind w:left="1125" w:hanging="555"/>
      <w:jc w:val="both"/>
    </w:pPr>
    <w:rPr>
      <w:kern w:val="2"/>
      <w:sz w:val="21"/>
      <w:szCs w:val="24"/>
    </w:rPr>
  </w:style>
  <w:style w:type="paragraph" w:styleId="14">
    <w:name w:val="caption"/>
    <w:basedOn w:val="1"/>
    <w:next w:val="1"/>
    <w:qFormat/>
    <w:uiPriority w:val="0"/>
    <w:pPr>
      <w:widowControl w:val="0"/>
      <w:jc w:val="both"/>
    </w:pPr>
    <w:rPr>
      <w:rFonts w:ascii="Arial" w:hAnsi="Arial" w:eastAsia="黑体" w:cs="Arial"/>
      <w:kern w:val="2"/>
      <w:sz w:val="20"/>
      <w:szCs w:val="20"/>
    </w:rPr>
  </w:style>
  <w:style w:type="paragraph" w:styleId="15">
    <w:name w:val="Document Map"/>
    <w:basedOn w:val="1"/>
    <w:link w:val="104"/>
    <w:qFormat/>
    <w:uiPriority w:val="99"/>
    <w:pPr>
      <w:widowControl w:val="0"/>
      <w:shd w:val="clear" w:color="auto" w:fill="000080"/>
      <w:jc w:val="both"/>
    </w:pPr>
    <w:rPr>
      <w:kern w:val="2"/>
      <w:sz w:val="21"/>
      <w:szCs w:val="20"/>
    </w:rPr>
  </w:style>
  <w:style w:type="paragraph" w:styleId="16">
    <w:name w:val="annotation text"/>
    <w:basedOn w:val="1"/>
    <w:link w:val="85"/>
    <w:qFormat/>
    <w:uiPriority w:val="0"/>
  </w:style>
  <w:style w:type="paragraph" w:styleId="17">
    <w:name w:val="Body Text 3"/>
    <w:basedOn w:val="1"/>
    <w:link w:val="125"/>
    <w:unhideWhenUsed/>
    <w:qFormat/>
    <w:uiPriority w:val="99"/>
    <w:pPr>
      <w:spacing w:after="120"/>
    </w:pPr>
    <w:rPr>
      <w:sz w:val="16"/>
      <w:szCs w:val="16"/>
    </w:rPr>
  </w:style>
  <w:style w:type="paragraph" w:styleId="18">
    <w:name w:val="Body Text"/>
    <w:basedOn w:val="1"/>
    <w:link w:val="79"/>
    <w:qFormat/>
    <w:uiPriority w:val="99"/>
    <w:pPr>
      <w:widowControl w:val="0"/>
      <w:spacing w:line="0" w:lineRule="atLeast"/>
      <w:ind w:right="392"/>
      <w:jc w:val="both"/>
    </w:pPr>
    <w:rPr>
      <w:rFonts w:ascii="宋体"/>
      <w:kern w:val="2"/>
      <w:sz w:val="28"/>
      <w:szCs w:val="20"/>
    </w:rPr>
  </w:style>
  <w:style w:type="paragraph" w:styleId="19">
    <w:name w:val="Body Text Indent"/>
    <w:basedOn w:val="1"/>
    <w:next w:val="1"/>
    <w:link w:val="105"/>
    <w:qFormat/>
    <w:uiPriority w:val="99"/>
    <w:pPr>
      <w:widowControl w:val="0"/>
      <w:spacing w:line="520" w:lineRule="exact"/>
      <w:ind w:left="570"/>
      <w:jc w:val="both"/>
    </w:pPr>
    <w:rPr>
      <w:rFonts w:ascii="方正仿宋简体" w:hAnsi="创艺简仿宋" w:eastAsia="方正仿宋简体"/>
      <w:kern w:val="2"/>
      <w:szCs w:val="20"/>
    </w:rPr>
  </w:style>
  <w:style w:type="paragraph" w:styleId="20">
    <w:name w:val="List 2"/>
    <w:basedOn w:val="1"/>
    <w:qFormat/>
    <w:uiPriority w:val="0"/>
    <w:pPr>
      <w:widowControl w:val="0"/>
      <w:ind w:left="100" w:leftChars="200" w:hanging="200" w:hangingChars="200"/>
      <w:jc w:val="both"/>
    </w:pPr>
    <w:rPr>
      <w:kern w:val="2"/>
      <w:sz w:val="21"/>
      <w:szCs w:val="24"/>
    </w:rPr>
  </w:style>
  <w:style w:type="paragraph" w:styleId="21">
    <w:name w:val="Block Text"/>
    <w:basedOn w:val="1"/>
    <w:qFormat/>
    <w:uiPriority w:val="0"/>
    <w:pPr>
      <w:widowControl w:val="0"/>
      <w:adjustRightInd w:val="0"/>
      <w:spacing w:line="360" w:lineRule="auto"/>
      <w:ind w:left="630" w:right="-609" w:firstLine="420"/>
      <w:jc w:val="both"/>
    </w:pPr>
    <w:rPr>
      <w:rFonts w:hint="eastAsia" w:ascii="仿宋_GB2312" w:eastAsia="仿宋_GB2312"/>
      <w:sz w:val="21"/>
      <w:szCs w:val="20"/>
    </w:rPr>
  </w:style>
  <w:style w:type="paragraph" w:styleId="22">
    <w:name w:val="toc 3"/>
    <w:basedOn w:val="1"/>
    <w:next w:val="1"/>
    <w:unhideWhenUsed/>
    <w:qFormat/>
    <w:uiPriority w:val="39"/>
    <w:pPr>
      <w:spacing w:after="100" w:line="276" w:lineRule="auto"/>
      <w:ind w:left="440"/>
    </w:pPr>
    <w:rPr>
      <w:rFonts w:asciiTheme="minorHAnsi" w:hAnsiTheme="minorHAnsi" w:eastAsiaTheme="minorEastAsia" w:cstheme="minorBidi"/>
      <w:sz w:val="22"/>
    </w:rPr>
  </w:style>
  <w:style w:type="paragraph" w:styleId="23">
    <w:name w:val="Plain Text"/>
    <w:basedOn w:val="1"/>
    <w:link w:val="64"/>
    <w:qFormat/>
    <w:uiPriority w:val="0"/>
    <w:pPr>
      <w:widowControl w:val="0"/>
      <w:jc w:val="both"/>
    </w:pPr>
    <w:rPr>
      <w:rFonts w:ascii="宋体" w:hAnsi="Courier New" w:eastAsia="楷体_GB2312"/>
      <w:kern w:val="2"/>
      <w:sz w:val="28"/>
      <w:szCs w:val="20"/>
    </w:rPr>
  </w:style>
  <w:style w:type="paragraph" w:styleId="24">
    <w:name w:val="Date"/>
    <w:basedOn w:val="1"/>
    <w:next w:val="1"/>
    <w:link w:val="101"/>
    <w:qFormat/>
    <w:uiPriority w:val="0"/>
    <w:pPr>
      <w:widowControl w:val="0"/>
      <w:jc w:val="both"/>
    </w:pPr>
    <w:rPr>
      <w:kern w:val="2"/>
      <w:sz w:val="21"/>
      <w:szCs w:val="20"/>
    </w:rPr>
  </w:style>
  <w:style w:type="paragraph" w:styleId="25">
    <w:name w:val="Body Text Indent 2"/>
    <w:basedOn w:val="1"/>
    <w:link w:val="103"/>
    <w:qFormat/>
    <w:uiPriority w:val="0"/>
    <w:pPr>
      <w:widowControl w:val="0"/>
      <w:spacing w:line="360" w:lineRule="auto"/>
      <w:ind w:firstLine="480" w:firstLineChars="200"/>
    </w:pPr>
    <w:rPr>
      <w:rFonts w:ascii="宋体" w:hAnsi="宋体" w:cs="Arial"/>
      <w:b/>
      <w:bCs/>
      <w:color w:val="0000FF"/>
      <w:kern w:val="2"/>
      <w:szCs w:val="20"/>
    </w:rPr>
  </w:style>
  <w:style w:type="paragraph" w:styleId="26">
    <w:name w:val="Balloon Text"/>
    <w:basedOn w:val="1"/>
    <w:link w:val="63"/>
    <w:qFormat/>
    <w:uiPriority w:val="0"/>
    <w:rPr>
      <w:sz w:val="18"/>
      <w:szCs w:val="18"/>
    </w:rPr>
  </w:style>
  <w:style w:type="paragraph" w:styleId="27">
    <w:name w:val="footer"/>
    <w:basedOn w:val="1"/>
    <w:link w:val="60"/>
    <w:qFormat/>
    <w:uiPriority w:val="99"/>
    <w:pPr>
      <w:tabs>
        <w:tab w:val="center" w:pos="4153"/>
        <w:tab w:val="right" w:pos="8306"/>
      </w:tabs>
      <w:snapToGrid w:val="0"/>
    </w:pPr>
    <w:rPr>
      <w:sz w:val="18"/>
      <w:szCs w:val="18"/>
    </w:rPr>
  </w:style>
  <w:style w:type="paragraph" w:styleId="28">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widowControl w:val="0"/>
      <w:adjustRightInd w:val="0"/>
      <w:textAlignment w:val="baseline"/>
    </w:pPr>
    <w:rPr>
      <w:rFonts w:eastAsia="楷体_GB2312"/>
      <w:kern w:val="2"/>
      <w:szCs w:val="20"/>
    </w:rPr>
  </w:style>
  <w:style w:type="paragraph" w:styleId="30">
    <w:name w:val="toc 4"/>
    <w:basedOn w:val="1"/>
    <w:next w:val="1"/>
    <w:unhideWhenUsed/>
    <w:qFormat/>
    <w:uiPriority w:val="39"/>
    <w:pPr>
      <w:widowControl w:val="0"/>
      <w:ind w:left="1260" w:leftChars="600"/>
      <w:jc w:val="both"/>
    </w:pPr>
    <w:rPr>
      <w:rFonts w:asciiTheme="minorHAnsi" w:hAnsiTheme="minorHAnsi" w:eastAsiaTheme="minorEastAsia" w:cstheme="minorBidi"/>
      <w:kern w:val="2"/>
      <w:sz w:val="21"/>
    </w:rPr>
  </w:style>
  <w:style w:type="paragraph" w:styleId="31">
    <w:name w:val="List"/>
    <w:basedOn w:val="1"/>
    <w:qFormat/>
    <w:uiPriority w:val="0"/>
    <w:pPr>
      <w:widowControl w:val="0"/>
      <w:ind w:left="200" w:hanging="200" w:hangingChars="200"/>
      <w:jc w:val="both"/>
    </w:pPr>
    <w:rPr>
      <w:kern w:val="2"/>
      <w:sz w:val="21"/>
      <w:szCs w:val="24"/>
    </w:rPr>
  </w:style>
  <w:style w:type="paragraph" w:styleId="32">
    <w:name w:val="Body Text Indent 3"/>
    <w:basedOn w:val="1"/>
    <w:link w:val="102"/>
    <w:qFormat/>
    <w:uiPriority w:val="99"/>
    <w:pPr>
      <w:widowControl w:val="0"/>
      <w:tabs>
        <w:tab w:val="left" w:pos="0"/>
      </w:tabs>
      <w:spacing w:line="360" w:lineRule="auto"/>
      <w:ind w:right="29" w:firstLine="502"/>
      <w:jc w:val="both"/>
    </w:pPr>
    <w:rPr>
      <w:rFonts w:ascii="宋体" w:hAnsi="宋体"/>
      <w:color w:val="0000FF"/>
      <w:kern w:val="2"/>
      <w:szCs w:val="24"/>
    </w:rPr>
  </w:style>
  <w:style w:type="paragraph" w:styleId="33">
    <w:name w:val="toc 2"/>
    <w:basedOn w:val="1"/>
    <w:next w:val="1"/>
    <w:unhideWhenUsed/>
    <w:qFormat/>
    <w:uiPriority w:val="39"/>
    <w:pPr>
      <w:spacing w:after="100" w:line="276" w:lineRule="auto"/>
      <w:ind w:left="220"/>
    </w:pPr>
    <w:rPr>
      <w:rFonts w:asciiTheme="minorHAnsi" w:hAnsiTheme="minorHAnsi" w:eastAsiaTheme="minorEastAsia" w:cstheme="minorBidi"/>
      <w:sz w:val="22"/>
    </w:rPr>
  </w:style>
  <w:style w:type="paragraph" w:styleId="34">
    <w:name w:val="List Continue 2"/>
    <w:basedOn w:val="1"/>
    <w:qFormat/>
    <w:uiPriority w:val="0"/>
    <w:pPr>
      <w:widowControl w:val="0"/>
      <w:spacing w:after="120"/>
      <w:ind w:left="840" w:leftChars="400"/>
      <w:jc w:val="both"/>
    </w:pPr>
    <w:rPr>
      <w:kern w:val="2"/>
      <w:sz w:val="21"/>
      <w:szCs w:val="24"/>
    </w:rPr>
  </w:style>
  <w:style w:type="paragraph" w:styleId="35">
    <w:name w:val="HTML Preformatted"/>
    <w:basedOn w:val="1"/>
    <w:link w:val="7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sz w:val="20"/>
      <w:szCs w:val="20"/>
    </w:rPr>
  </w:style>
  <w:style w:type="paragraph" w:styleId="36">
    <w:name w:val="Normal (Web)"/>
    <w:basedOn w:val="1"/>
    <w:qFormat/>
    <w:uiPriority w:val="0"/>
    <w:pPr>
      <w:spacing w:before="100" w:beforeAutospacing="1" w:after="100" w:afterAutospacing="1"/>
    </w:pPr>
    <w:rPr>
      <w:rFonts w:ascii="宋体" w:hAnsi="宋体" w:cs="宋体"/>
      <w:szCs w:val="24"/>
    </w:rPr>
  </w:style>
  <w:style w:type="paragraph" w:styleId="37">
    <w:name w:val="Title"/>
    <w:basedOn w:val="1"/>
    <w:next w:val="1"/>
    <w:link w:val="126"/>
    <w:qFormat/>
    <w:uiPriority w:val="0"/>
    <w:pPr>
      <w:spacing w:before="240" w:after="60"/>
      <w:jc w:val="center"/>
      <w:outlineLvl w:val="0"/>
    </w:pPr>
    <w:rPr>
      <w:rFonts w:asciiTheme="majorHAnsi" w:hAnsiTheme="majorHAnsi" w:cstheme="majorBidi"/>
      <w:b/>
      <w:bCs/>
      <w:sz w:val="32"/>
      <w:szCs w:val="32"/>
    </w:rPr>
  </w:style>
  <w:style w:type="paragraph" w:styleId="38">
    <w:name w:val="annotation subject"/>
    <w:basedOn w:val="16"/>
    <w:next w:val="16"/>
    <w:link w:val="86"/>
    <w:qFormat/>
    <w:uiPriority w:val="0"/>
    <w:pPr>
      <w:widowControl w:val="0"/>
    </w:pPr>
    <w:rPr>
      <w:b/>
      <w:bCs/>
      <w:kern w:val="2"/>
      <w:sz w:val="21"/>
      <w:szCs w:val="20"/>
    </w:rPr>
  </w:style>
  <w:style w:type="paragraph" w:styleId="39">
    <w:name w:val="Body Text First Indent"/>
    <w:basedOn w:val="18"/>
    <w:link w:val="82"/>
    <w:qFormat/>
    <w:uiPriority w:val="0"/>
    <w:pPr>
      <w:spacing w:after="120" w:line="240" w:lineRule="auto"/>
      <w:ind w:right="0" w:firstLine="420" w:firstLineChars="100"/>
    </w:pPr>
    <w:rPr>
      <w:rFonts w:ascii="Times New Roman"/>
      <w:sz w:val="21"/>
      <w:szCs w:val="24"/>
    </w:rPr>
  </w:style>
  <w:style w:type="paragraph" w:styleId="40">
    <w:name w:val="Body Text First Indent 2"/>
    <w:basedOn w:val="19"/>
    <w:link w:val="106"/>
    <w:qFormat/>
    <w:uiPriority w:val="0"/>
    <w:pPr>
      <w:spacing w:after="120" w:line="240" w:lineRule="auto"/>
      <w:ind w:left="420" w:leftChars="200" w:firstLine="420" w:firstLineChars="200"/>
    </w:pPr>
    <w:rPr>
      <w:rFonts w:ascii="Times New Roman" w:hAnsi="Times New Roman" w:eastAsia="宋体"/>
      <w:sz w:val="21"/>
      <w:szCs w:val="24"/>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bCs/>
    </w:rPr>
  </w:style>
  <w:style w:type="character" w:styleId="45">
    <w:name w:val="page number"/>
    <w:basedOn w:val="43"/>
    <w:qFormat/>
    <w:uiPriority w:val="0"/>
  </w:style>
  <w:style w:type="character" w:styleId="46">
    <w:name w:val="FollowedHyperlink"/>
    <w:qFormat/>
    <w:uiPriority w:val="99"/>
    <w:rPr>
      <w:color w:val="800080"/>
      <w:u w:val="single"/>
    </w:rPr>
  </w:style>
  <w:style w:type="character" w:styleId="47">
    <w:name w:val="Emphasis"/>
    <w:basedOn w:val="43"/>
    <w:qFormat/>
    <w:uiPriority w:val="0"/>
  </w:style>
  <w:style w:type="character" w:styleId="48">
    <w:name w:val="HTML Definition"/>
    <w:basedOn w:val="43"/>
    <w:unhideWhenUsed/>
    <w:qFormat/>
    <w:uiPriority w:val="99"/>
  </w:style>
  <w:style w:type="character" w:styleId="49">
    <w:name w:val="HTML Typewriter"/>
    <w:basedOn w:val="43"/>
    <w:qFormat/>
    <w:uiPriority w:val="99"/>
    <w:rPr>
      <w:rFonts w:ascii="黑体" w:hAnsi="Courier New" w:eastAsia="黑体"/>
      <w:sz w:val="14"/>
    </w:rPr>
  </w:style>
  <w:style w:type="character" w:styleId="50">
    <w:name w:val="HTML Acronym"/>
    <w:basedOn w:val="43"/>
    <w:unhideWhenUsed/>
    <w:qFormat/>
    <w:uiPriority w:val="99"/>
  </w:style>
  <w:style w:type="character" w:styleId="51">
    <w:name w:val="HTML Variable"/>
    <w:basedOn w:val="43"/>
    <w:unhideWhenUsed/>
    <w:qFormat/>
    <w:uiPriority w:val="99"/>
  </w:style>
  <w:style w:type="character" w:styleId="52">
    <w:name w:val="Hyperlink"/>
    <w:qFormat/>
    <w:uiPriority w:val="99"/>
    <w:rPr>
      <w:color w:val="0000FF"/>
      <w:u w:val="single"/>
    </w:rPr>
  </w:style>
  <w:style w:type="character" w:styleId="53">
    <w:name w:val="HTML Code"/>
    <w:basedOn w:val="43"/>
    <w:unhideWhenUsed/>
    <w:qFormat/>
    <w:uiPriority w:val="99"/>
    <w:rPr>
      <w:rFonts w:hint="default" w:ascii="monospace" w:hAnsi="monospace" w:eastAsia="monospace" w:cs="monospace"/>
      <w:sz w:val="20"/>
    </w:rPr>
  </w:style>
  <w:style w:type="character" w:styleId="54">
    <w:name w:val="annotation reference"/>
    <w:qFormat/>
    <w:uiPriority w:val="0"/>
    <w:rPr>
      <w:sz w:val="21"/>
      <w:szCs w:val="21"/>
    </w:rPr>
  </w:style>
  <w:style w:type="character" w:styleId="55">
    <w:name w:val="HTML Cite"/>
    <w:basedOn w:val="43"/>
    <w:unhideWhenUsed/>
    <w:qFormat/>
    <w:uiPriority w:val="99"/>
  </w:style>
  <w:style w:type="character" w:styleId="56">
    <w:name w:val="HTML Keyboard"/>
    <w:basedOn w:val="43"/>
    <w:unhideWhenUsed/>
    <w:qFormat/>
    <w:uiPriority w:val="99"/>
    <w:rPr>
      <w:rFonts w:ascii="monospace" w:hAnsi="monospace" w:eastAsia="monospace" w:cs="monospace"/>
      <w:sz w:val="20"/>
    </w:rPr>
  </w:style>
  <w:style w:type="character" w:styleId="57">
    <w:name w:val="HTML Sample"/>
    <w:basedOn w:val="43"/>
    <w:unhideWhenUsed/>
    <w:qFormat/>
    <w:uiPriority w:val="99"/>
    <w:rPr>
      <w:rFonts w:hint="default" w:ascii="monospace" w:hAnsi="monospace" w:eastAsia="monospace" w:cs="monospace"/>
    </w:rPr>
  </w:style>
  <w:style w:type="paragraph" w:customStyle="1" w:styleId="5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正文 首行缩进加粗"/>
    <w:autoRedefine/>
    <w:qFormat/>
    <w:uiPriority w:val="0"/>
    <w:pPr>
      <w:widowControl w:val="0"/>
      <w:spacing w:line="360" w:lineRule="auto"/>
      <w:ind w:firstLine="422" w:firstLineChars="200"/>
      <w:jc w:val="both"/>
    </w:pPr>
    <w:rPr>
      <w:rFonts w:ascii="Arial" w:hAnsi="Arial" w:eastAsia="宋体" w:cs="宋体"/>
      <w:b/>
      <w:kern w:val="2"/>
      <w:sz w:val="21"/>
      <w:lang w:val="en-US" w:eastAsia="zh-CN" w:bidi="ar-SA"/>
    </w:rPr>
  </w:style>
  <w:style w:type="character" w:customStyle="1" w:styleId="60">
    <w:name w:val="页脚 字符"/>
    <w:basedOn w:val="43"/>
    <w:link w:val="27"/>
    <w:qFormat/>
    <w:uiPriority w:val="99"/>
    <w:rPr>
      <w:rFonts w:ascii="Times New Roman" w:hAnsi="Times New Roman"/>
      <w:sz w:val="18"/>
      <w:szCs w:val="18"/>
    </w:rPr>
  </w:style>
  <w:style w:type="character" w:customStyle="1" w:styleId="61">
    <w:name w:val="标题 1 字符"/>
    <w:basedOn w:val="43"/>
    <w:link w:val="2"/>
    <w:qFormat/>
    <w:uiPriority w:val="0"/>
    <w:rPr>
      <w:rFonts w:ascii="Times New Roman" w:hAnsi="Times New Roman"/>
      <w:b/>
      <w:bCs/>
      <w:kern w:val="44"/>
      <w:sz w:val="44"/>
      <w:szCs w:val="44"/>
    </w:rPr>
  </w:style>
  <w:style w:type="character" w:customStyle="1" w:styleId="62">
    <w:name w:val="页眉 字符"/>
    <w:basedOn w:val="43"/>
    <w:link w:val="28"/>
    <w:qFormat/>
    <w:uiPriority w:val="99"/>
    <w:rPr>
      <w:rFonts w:ascii="Times New Roman" w:hAnsi="Times New Roman"/>
      <w:sz w:val="18"/>
      <w:szCs w:val="18"/>
    </w:rPr>
  </w:style>
  <w:style w:type="character" w:customStyle="1" w:styleId="63">
    <w:name w:val="批注框文本 字符"/>
    <w:basedOn w:val="43"/>
    <w:link w:val="26"/>
    <w:qFormat/>
    <w:uiPriority w:val="0"/>
    <w:rPr>
      <w:rFonts w:ascii="Times New Roman" w:hAnsi="Times New Roman"/>
      <w:sz w:val="18"/>
      <w:szCs w:val="18"/>
    </w:rPr>
  </w:style>
  <w:style w:type="character" w:customStyle="1" w:styleId="64">
    <w:name w:val="纯文本 字符"/>
    <w:basedOn w:val="43"/>
    <w:link w:val="23"/>
    <w:qFormat/>
    <w:uiPriority w:val="0"/>
    <w:rPr>
      <w:rFonts w:ascii="宋体" w:hAnsi="Courier New" w:eastAsia="楷体_GB2312"/>
      <w:kern w:val="2"/>
      <w:sz w:val="28"/>
    </w:rPr>
  </w:style>
  <w:style w:type="character" w:customStyle="1" w:styleId="65">
    <w:name w:val="标题 2 字符"/>
    <w:basedOn w:val="43"/>
    <w:link w:val="3"/>
    <w:qFormat/>
    <w:uiPriority w:val="0"/>
    <w:rPr>
      <w:rFonts w:ascii="新宋体" w:hAnsi="Times New Roman" w:eastAsia="新宋体"/>
      <w:kern w:val="2"/>
      <w:sz w:val="28"/>
    </w:rPr>
  </w:style>
  <w:style w:type="character" w:customStyle="1" w:styleId="66">
    <w:name w:val="标题 3 字符"/>
    <w:basedOn w:val="43"/>
    <w:link w:val="5"/>
    <w:autoRedefine/>
    <w:qFormat/>
    <w:uiPriority w:val="0"/>
    <w:rPr>
      <w:rFonts w:ascii="Times New Roman" w:hAnsi="Times New Roman"/>
      <w:b/>
      <w:kern w:val="2"/>
      <w:sz w:val="28"/>
    </w:rPr>
  </w:style>
  <w:style w:type="character" w:customStyle="1" w:styleId="67">
    <w:name w:val="标题 4 字符"/>
    <w:basedOn w:val="43"/>
    <w:link w:val="6"/>
    <w:qFormat/>
    <w:uiPriority w:val="0"/>
    <w:rPr>
      <w:rFonts w:ascii="Times New Roman" w:hAnsi="Times New Roman"/>
      <w:kern w:val="2"/>
      <w:sz w:val="28"/>
    </w:rPr>
  </w:style>
  <w:style w:type="character" w:customStyle="1" w:styleId="68">
    <w:name w:val="标题 5 字符"/>
    <w:basedOn w:val="43"/>
    <w:link w:val="7"/>
    <w:qFormat/>
    <w:uiPriority w:val="0"/>
    <w:rPr>
      <w:rFonts w:ascii="宋体" w:hAnsi="Tms Rmn"/>
      <w:b/>
      <w:sz w:val="28"/>
    </w:rPr>
  </w:style>
  <w:style w:type="character" w:customStyle="1" w:styleId="69">
    <w:name w:val="标题 6 字符"/>
    <w:basedOn w:val="43"/>
    <w:link w:val="8"/>
    <w:qFormat/>
    <w:uiPriority w:val="0"/>
    <w:rPr>
      <w:rFonts w:ascii="黑体" w:hAnsi="Tms Rmn" w:eastAsia="黑体"/>
      <w:b/>
      <w:sz w:val="24"/>
    </w:rPr>
  </w:style>
  <w:style w:type="character" w:customStyle="1" w:styleId="70">
    <w:name w:val="标题 7 字符"/>
    <w:basedOn w:val="43"/>
    <w:link w:val="9"/>
    <w:qFormat/>
    <w:uiPriority w:val="0"/>
    <w:rPr>
      <w:rFonts w:ascii="宋体" w:hAnsi="Tms Rmn"/>
      <w:b/>
      <w:sz w:val="24"/>
    </w:rPr>
  </w:style>
  <w:style w:type="character" w:customStyle="1" w:styleId="71">
    <w:name w:val="标题 8 字符"/>
    <w:basedOn w:val="43"/>
    <w:link w:val="10"/>
    <w:qFormat/>
    <w:uiPriority w:val="0"/>
    <w:rPr>
      <w:rFonts w:ascii="Arial" w:hAnsi="Arial" w:eastAsia="黑体"/>
      <w:kern w:val="2"/>
      <w:sz w:val="24"/>
      <w:szCs w:val="24"/>
    </w:rPr>
  </w:style>
  <w:style w:type="character" w:customStyle="1" w:styleId="72">
    <w:name w:val="标题 9 字符"/>
    <w:basedOn w:val="43"/>
    <w:link w:val="11"/>
    <w:qFormat/>
    <w:uiPriority w:val="0"/>
    <w:rPr>
      <w:rFonts w:ascii="Arial" w:hAnsi="Arial" w:eastAsia="黑体"/>
      <w:kern w:val="2"/>
      <w:sz w:val="21"/>
      <w:szCs w:val="21"/>
    </w:rPr>
  </w:style>
  <w:style w:type="character" w:customStyle="1" w:styleId="73">
    <w:name w:val="正文缩进 字符"/>
    <w:link w:val="4"/>
    <w:qFormat/>
    <w:uiPriority w:val="0"/>
    <w:rPr>
      <w:rFonts w:ascii="Times New Roman" w:hAnsi="Times New Roman" w:eastAsia="楷体_GB2312"/>
      <w:kern w:val="2"/>
      <w:sz w:val="24"/>
    </w:rPr>
  </w:style>
  <w:style w:type="character" w:customStyle="1" w:styleId="74">
    <w:name w:val="Plain Text Char Char"/>
    <w:basedOn w:val="43"/>
    <w:link w:val="75"/>
    <w:qFormat/>
    <w:uiPriority w:val="0"/>
    <w:rPr>
      <w:rFonts w:ascii="宋体" w:hAnsi="Courier New" w:eastAsia="楷体_GB2312"/>
      <w:kern w:val="2"/>
      <w:sz w:val="28"/>
    </w:rPr>
  </w:style>
  <w:style w:type="paragraph" w:customStyle="1" w:styleId="75">
    <w:name w:val="纯文本1"/>
    <w:basedOn w:val="1"/>
    <w:link w:val="74"/>
    <w:qFormat/>
    <w:uiPriority w:val="0"/>
    <w:pPr>
      <w:widowControl w:val="0"/>
      <w:adjustRightInd w:val="0"/>
      <w:jc w:val="both"/>
      <w:textAlignment w:val="baseline"/>
    </w:pPr>
    <w:rPr>
      <w:rFonts w:ascii="宋体" w:hAnsi="Courier New" w:eastAsia="楷体_GB2312"/>
      <w:kern w:val="2"/>
      <w:sz w:val="28"/>
      <w:szCs w:val="20"/>
    </w:rPr>
  </w:style>
  <w:style w:type="character" w:customStyle="1" w:styleId="76">
    <w:name w:val="HTML 预设格式 字符"/>
    <w:basedOn w:val="43"/>
    <w:link w:val="35"/>
    <w:qFormat/>
    <w:uiPriority w:val="0"/>
    <w:rPr>
      <w:rFonts w:ascii="黑体" w:hAnsi="Courier New" w:eastAsia="黑体"/>
    </w:rPr>
  </w:style>
  <w:style w:type="character" w:customStyle="1" w:styleId="77">
    <w:name w:val="HTML 预设格式 Char1"/>
    <w:basedOn w:val="43"/>
    <w:qFormat/>
    <w:uiPriority w:val="0"/>
    <w:rPr>
      <w:rFonts w:ascii="Courier New" w:hAnsi="Courier New" w:cs="Courier New"/>
    </w:rPr>
  </w:style>
  <w:style w:type="paragraph" w:customStyle="1" w:styleId="78">
    <w:name w:val="_Style 20"/>
    <w:basedOn w:val="1"/>
    <w:next w:val="18"/>
    <w:qFormat/>
    <w:uiPriority w:val="0"/>
    <w:pPr>
      <w:widowControl w:val="0"/>
      <w:tabs>
        <w:tab w:val="left" w:pos="5250"/>
      </w:tabs>
      <w:jc w:val="both"/>
    </w:pPr>
    <w:rPr>
      <w:kern w:val="2"/>
      <w:sz w:val="28"/>
      <w:szCs w:val="20"/>
    </w:rPr>
  </w:style>
  <w:style w:type="character" w:customStyle="1" w:styleId="79">
    <w:name w:val="正文文本 字符"/>
    <w:basedOn w:val="43"/>
    <w:link w:val="18"/>
    <w:qFormat/>
    <w:uiPriority w:val="99"/>
    <w:rPr>
      <w:rFonts w:ascii="宋体" w:hAnsi="Times New Roman"/>
      <w:kern w:val="2"/>
      <w:sz w:val="28"/>
    </w:rPr>
  </w:style>
  <w:style w:type="paragraph" w:customStyle="1" w:styleId="80">
    <w:name w:val="xl26"/>
    <w:basedOn w:val="1"/>
    <w:qFormat/>
    <w:uiPriority w:val="0"/>
    <w:pPr>
      <w:pBdr>
        <w:top w:val="single" w:color="auto" w:sz="8" w:space="0"/>
        <w:left w:val="dashed" w:color="auto" w:sz="4" w:space="0"/>
        <w:bottom w:val="dashed" w:color="auto" w:sz="4" w:space="0"/>
        <w:right w:val="dashed" w:color="auto" w:sz="4" w:space="0"/>
      </w:pBdr>
      <w:spacing w:before="100" w:beforeAutospacing="1" w:after="100" w:afterAutospacing="1"/>
    </w:pPr>
    <w:rPr>
      <w:rFonts w:ascii="宋体" w:hAnsi="宋体"/>
      <w:szCs w:val="24"/>
    </w:rPr>
  </w:style>
  <w:style w:type="paragraph" w:customStyle="1" w:styleId="81">
    <w:name w:val="xl25"/>
    <w:basedOn w:val="1"/>
    <w:qFormat/>
    <w:uiPriority w:val="0"/>
    <w:pPr>
      <w:pBdr>
        <w:top w:val="single" w:color="auto" w:sz="8" w:space="0"/>
        <w:left w:val="dashed" w:color="auto" w:sz="4" w:space="0"/>
        <w:bottom w:val="dashed" w:color="auto" w:sz="4" w:space="0"/>
        <w:right w:val="dashed" w:color="auto" w:sz="4" w:space="0"/>
      </w:pBdr>
      <w:spacing w:before="100" w:beforeAutospacing="1" w:after="100" w:afterAutospacing="1"/>
      <w:jc w:val="center"/>
      <w:textAlignment w:val="center"/>
    </w:pPr>
    <w:rPr>
      <w:rFonts w:ascii="宋体" w:hAnsi="宋体"/>
      <w:szCs w:val="24"/>
    </w:rPr>
  </w:style>
  <w:style w:type="character" w:customStyle="1" w:styleId="82">
    <w:name w:val="正文首行缩进 字符"/>
    <w:basedOn w:val="79"/>
    <w:link w:val="39"/>
    <w:qFormat/>
    <w:uiPriority w:val="0"/>
    <w:rPr>
      <w:rFonts w:ascii="Times New Roman" w:hAnsi="Times New Roman"/>
      <w:kern w:val="2"/>
      <w:sz w:val="21"/>
      <w:szCs w:val="24"/>
    </w:rPr>
  </w:style>
  <w:style w:type="paragraph" w:customStyle="1" w:styleId="83">
    <w:name w:val="xl32"/>
    <w:basedOn w:val="1"/>
    <w:qFormat/>
    <w:uiPriority w:val="0"/>
    <w:pPr>
      <w:pBdr>
        <w:top w:val="dashed" w:color="auto" w:sz="4" w:space="0"/>
        <w:left w:val="dashed" w:color="auto" w:sz="4" w:space="0"/>
        <w:bottom w:val="dashed" w:color="auto" w:sz="4" w:space="0"/>
        <w:right w:val="single" w:color="auto" w:sz="8" w:space="0"/>
      </w:pBdr>
      <w:spacing w:before="100" w:beforeAutospacing="1" w:after="100" w:afterAutospacing="1"/>
    </w:pPr>
    <w:rPr>
      <w:rFonts w:ascii="宋体" w:hAnsi="宋体"/>
      <w:szCs w:val="24"/>
    </w:rPr>
  </w:style>
  <w:style w:type="paragraph" w:customStyle="1" w:styleId="84">
    <w:name w:val="Char Char Char Char"/>
    <w:basedOn w:val="1"/>
    <w:qFormat/>
    <w:uiPriority w:val="0"/>
    <w:pPr>
      <w:widowControl w:val="0"/>
      <w:jc w:val="both"/>
    </w:pPr>
    <w:rPr>
      <w:rFonts w:ascii="Tahoma" w:hAnsi="Tahoma"/>
      <w:kern w:val="2"/>
      <w:szCs w:val="20"/>
    </w:rPr>
  </w:style>
  <w:style w:type="character" w:customStyle="1" w:styleId="85">
    <w:name w:val="批注文字 字符"/>
    <w:basedOn w:val="43"/>
    <w:link w:val="16"/>
    <w:qFormat/>
    <w:uiPriority w:val="0"/>
    <w:rPr>
      <w:rFonts w:ascii="Times New Roman" w:hAnsi="Times New Roman"/>
      <w:sz w:val="24"/>
      <w:szCs w:val="22"/>
    </w:rPr>
  </w:style>
  <w:style w:type="character" w:customStyle="1" w:styleId="86">
    <w:name w:val="批注主题 字符"/>
    <w:basedOn w:val="85"/>
    <w:link w:val="38"/>
    <w:qFormat/>
    <w:uiPriority w:val="0"/>
    <w:rPr>
      <w:rFonts w:ascii="Times New Roman" w:hAnsi="Times New Roman"/>
      <w:b/>
      <w:bCs/>
      <w:kern w:val="2"/>
      <w:sz w:val="21"/>
      <w:szCs w:val="22"/>
    </w:rPr>
  </w:style>
  <w:style w:type="paragraph" w:customStyle="1" w:styleId="87">
    <w:name w:val="xl27"/>
    <w:basedOn w:val="1"/>
    <w:qFormat/>
    <w:uiPriority w:val="0"/>
    <w:pPr>
      <w:pBdr>
        <w:top w:val="single" w:color="auto" w:sz="8" w:space="0"/>
        <w:left w:val="dashed" w:color="auto" w:sz="4" w:space="0"/>
        <w:bottom w:val="dashed" w:color="auto" w:sz="4" w:space="0"/>
        <w:right w:val="single" w:color="auto" w:sz="8" w:space="0"/>
      </w:pBdr>
      <w:spacing w:before="100" w:beforeAutospacing="1" w:after="100" w:afterAutospacing="1"/>
      <w:jc w:val="center"/>
      <w:textAlignment w:val="center"/>
    </w:pPr>
    <w:rPr>
      <w:rFonts w:ascii="宋体" w:hAnsi="宋体"/>
      <w:szCs w:val="24"/>
    </w:rPr>
  </w:style>
  <w:style w:type="paragraph" w:customStyle="1" w:styleId="88">
    <w:name w:val="xl41"/>
    <w:basedOn w:val="1"/>
    <w:qFormat/>
    <w:uiPriority w:val="0"/>
    <w:pPr>
      <w:pBdr>
        <w:top w:val="dashed" w:color="auto" w:sz="4" w:space="0"/>
        <w:left w:val="dashed" w:color="auto" w:sz="4" w:space="0"/>
        <w:right w:val="single" w:color="auto" w:sz="8" w:space="0"/>
      </w:pBdr>
      <w:spacing w:before="100" w:beforeAutospacing="1" w:after="100" w:afterAutospacing="1"/>
    </w:pPr>
    <w:rPr>
      <w:rFonts w:ascii="宋体" w:hAnsi="宋体"/>
      <w:szCs w:val="24"/>
    </w:rPr>
  </w:style>
  <w:style w:type="paragraph" w:customStyle="1" w:styleId="89">
    <w:name w:val="xl42"/>
    <w:basedOn w:val="1"/>
    <w:qFormat/>
    <w:uiPriority w:val="0"/>
    <w:pPr>
      <w:spacing w:before="100" w:beforeAutospacing="1" w:after="100" w:afterAutospacing="1"/>
      <w:jc w:val="center"/>
    </w:pPr>
    <w:rPr>
      <w:rFonts w:ascii="宋体" w:hAnsi="宋体"/>
      <w:b/>
      <w:bCs/>
      <w:sz w:val="36"/>
      <w:szCs w:val="36"/>
    </w:rPr>
  </w:style>
  <w:style w:type="paragraph" w:customStyle="1" w:styleId="90">
    <w:name w:val="Char Char4 Char Char"/>
    <w:basedOn w:val="1"/>
    <w:qFormat/>
    <w:uiPriority w:val="0"/>
    <w:pPr>
      <w:widowControl w:val="0"/>
      <w:jc w:val="both"/>
    </w:pPr>
    <w:rPr>
      <w:rFonts w:ascii="Tahoma" w:hAnsi="Tahoma"/>
      <w:kern w:val="2"/>
      <w:szCs w:val="20"/>
    </w:rPr>
  </w:style>
  <w:style w:type="paragraph" w:customStyle="1" w:styleId="91">
    <w:name w:val="Char"/>
    <w:basedOn w:val="1"/>
    <w:qFormat/>
    <w:uiPriority w:val="0"/>
    <w:pPr>
      <w:spacing w:after="160" w:line="240" w:lineRule="exact"/>
    </w:pPr>
    <w:rPr>
      <w:rFonts w:ascii="Verdana" w:hAnsi="Verdana"/>
      <w:sz w:val="21"/>
      <w:szCs w:val="20"/>
      <w:lang w:eastAsia="en-US"/>
    </w:rPr>
  </w:style>
  <w:style w:type="paragraph" w:customStyle="1" w:styleId="92">
    <w:name w:val="p0"/>
    <w:basedOn w:val="1"/>
    <w:qFormat/>
    <w:uiPriority w:val="0"/>
    <w:pPr>
      <w:jc w:val="both"/>
    </w:pPr>
    <w:rPr>
      <w:sz w:val="26"/>
      <w:szCs w:val="26"/>
    </w:rPr>
  </w:style>
  <w:style w:type="paragraph" w:customStyle="1" w:styleId="93">
    <w:name w:val="日期1"/>
    <w:basedOn w:val="1"/>
    <w:next w:val="1"/>
    <w:qFormat/>
    <w:uiPriority w:val="0"/>
    <w:pPr>
      <w:widowControl w:val="0"/>
      <w:jc w:val="both"/>
    </w:pPr>
    <w:rPr>
      <w:rFonts w:ascii="宋体" w:hAnsi="宋体" w:eastAsia="楷体_GB2312"/>
      <w:kern w:val="2"/>
      <w:szCs w:val="20"/>
    </w:rPr>
  </w:style>
  <w:style w:type="paragraph" w:styleId="94">
    <w:name w:val="List Paragraph"/>
    <w:basedOn w:val="1"/>
    <w:link w:val="142"/>
    <w:qFormat/>
    <w:uiPriority w:val="99"/>
    <w:pPr>
      <w:widowControl w:val="0"/>
      <w:ind w:firstLine="420" w:firstLineChars="200"/>
      <w:jc w:val="both"/>
    </w:pPr>
    <w:rPr>
      <w:rFonts w:ascii="Calibri" w:hAnsi="Calibri"/>
      <w:kern w:val="2"/>
      <w:sz w:val="21"/>
    </w:rPr>
  </w:style>
  <w:style w:type="paragraph" w:customStyle="1" w:styleId="95">
    <w:name w:val="xl33"/>
    <w:basedOn w:val="1"/>
    <w:qFormat/>
    <w:uiPriority w:val="0"/>
    <w:pPr>
      <w:pBdr>
        <w:top w:val="dashed" w:color="auto" w:sz="4" w:space="0"/>
        <w:left w:val="single" w:color="auto" w:sz="8" w:space="0"/>
        <w:bottom w:val="single" w:color="auto" w:sz="8" w:space="0"/>
        <w:right w:val="dashed" w:color="auto" w:sz="4" w:space="0"/>
      </w:pBdr>
      <w:spacing w:before="100" w:beforeAutospacing="1" w:after="100" w:afterAutospacing="1"/>
      <w:jc w:val="center"/>
      <w:textAlignment w:val="center"/>
    </w:pPr>
    <w:rPr>
      <w:rFonts w:ascii="宋体" w:hAnsi="宋体"/>
      <w:szCs w:val="24"/>
    </w:rPr>
  </w:style>
  <w:style w:type="paragraph" w:customStyle="1" w:styleId="96">
    <w:name w:val="xl39"/>
    <w:basedOn w:val="1"/>
    <w:qFormat/>
    <w:uiPriority w:val="0"/>
    <w:pPr>
      <w:pBdr>
        <w:top w:val="dashed" w:color="auto" w:sz="4" w:space="0"/>
        <w:left w:val="dashed" w:color="auto" w:sz="4" w:space="0"/>
        <w:bottom w:val="dashed" w:color="auto" w:sz="4" w:space="0"/>
        <w:right w:val="dashed" w:color="auto" w:sz="4" w:space="0"/>
      </w:pBdr>
      <w:spacing w:before="100" w:beforeAutospacing="1" w:after="100" w:afterAutospacing="1"/>
    </w:pPr>
    <w:rPr>
      <w:rFonts w:ascii="宋体" w:hAnsi="宋体"/>
      <w:szCs w:val="24"/>
    </w:rPr>
  </w:style>
  <w:style w:type="paragraph" w:customStyle="1" w:styleId="97">
    <w:name w:val="xl28"/>
    <w:basedOn w:val="1"/>
    <w:qFormat/>
    <w:uiPriority w:val="0"/>
    <w:pPr>
      <w:pBdr>
        <w:top w:val="dashed" w:color="auto" w:sz="4" w:space="0"/>
        <w:left w:val="single" w:color="auto" w:sz="8" w:space="0"/>
        <w:bottom w:val="dashed" w:color="auto" w:sz="4" w:space="0"/>
        <w:right w:val="dashed" w:color="auto" w:sz="4" w:space="0"/>
      </w:pBdr>
      <w:spacing w:before="100" w:beforeAutospacing="1" w:after="100" w:afterAutospacing="1"/>
      <w:jc w:val="center"/>
      <w:textAlignment w:val="center"/>
    </w:pPr>
    <w:rPr>
      <w:rFonts w:ascii="宋体" w:hAnsi="宋体"/>
      <w:szCs w:val="24"/>
    </w:rPr>
  </w:style>
  <w:style w:type="paragraph" w:customStyle="1" w:styleId="98">
    <w:name w:val="xl35"/>
    <w:basedOn w:val="1"/>
    <w:qFormat/>
    <w:uiPriority w:val="0"/>
    <w:pPr>
      <w:pBdr>
        <w:top w:val="dashed" w:color="auto" w:sz="4" w:space="0"/>
        <w:left w:val="dashed" w:color="auto" w:sz="4" w:space="0"/>
        <w:bottom w:val="single" w:color="auto" w:sz="8" w:space="0"/>
        <w:right w:val="dashed" w:color="auto" w:sz="4" w:space="0"/>
      </w:pBdr>
      <w:spacing w:before="100" w:beforeAutospacing="1" w:after="100" w:afterAutospacing="1"/>
    </w:pPr>
    <w:rPr>
      <w:rFonts w:ascii="宋体" w:hAnsi="宋体"/>
      <w:szCs w:val="24"/>
    </w:rPr>
  </w:style>
  <w:style w:type="paragraph" w:customStyle="1" w:styleId="99">
    <w:name w:val="xl31"/>
    <w:basedOn w:val="1"/>
    <w:qFormat/>
    <w:uiPriority w:val="0"/>
    <w:pPr>
      <w:pBdr>
        <w:top w:val="dashed" w:color="auto" w:sz="4" w:space="0"/>
        <w:left w:val="dashed" w:color="auto" w:sz="4" w:space="0"/>
        <w:bottom w:val="dashed" w:color="auto" w:sz="4" w:space="0"/>
        <w:right w:val="dashed" w:color="auto" w:sz="4" w:space="0"/>
      </w:pBdr>
      <w:spacing w:before="100" w:beforeAutospacing="1" w:after="100" w:afterAutospacing="1"/>
    </w:pPr>
    <w:rPr>
      <w:rFonts w:ascii="宋体" w:hAnsi="宋体"/>
      <w:szCs w:val="24"/>
    </w:rPr>
  </w:style>
  <w:style w:type="paragraph" w:customStyle="1" w:styleId="100">
    <w:name w:val="xl38"/>
    <w:basedOn w:val="1"/>
    <w:qFormat/>
    <w:uiPriority w:val="0"/>
    <w:pPr>
      <w:pBdr>
        <w:top w:val="dashed" w:color="auto" w:sz="4" w:space="0"/>
        <w:left w:val="dashed" w:color="auto" w:sz="4" w:space="0"/>
        <w:bottom w:val="dashed" w:color="auto" w:sz="4" w:space="0"/>
        <w:right w:val="single" w:color="auto" w:sz="8" w:space="0"/>
      </w:pBdr>
      <w:spacing w:before="100" w:beforeAutospacing="1" w:after="100" w:afterAutospacing="1"/>
      <w:jc w:val="both"/>
    </w:pPr>
    <w:rPr>
      <w:rFonts w:ascii="宋体" w:hAnsi="宋体"/>
      <w:szCs w:val="24"/>
    </w:rPr>
  </w:style>
  <w:style w:type="character" w:customStyle="1" w:styleId="101">
    <w:name w:val="日期 字符"/>
    <w:basedOn w:val="43"/>
    <w:link w:val="24"/>
    <w:qFormat/>
    <w:uiPriority w:val="0"/>
    <w:rPr>
      <w:rFonts w:ascii="Times New Roman" w:hAnsi="Times New Roman"/>
      <w:kern w:val="2"/>
      <w:sz w:val="21"/>
    </w:rPr>
  </w:style>
  <w:style w:type="character" w:customStyle="1" w:styleId="102">
    <w:name w:val="正文文本缩进 3 字符"/>
    <w:basedOn w:val="43"/>
    <w:link w:val="32"/>
    <w:qFormat/>
    <w:uiPriority w:val="99"/>
    <w:rPr>
      <w:rFonts w:ascii="宋体" w:hAnsi="宋体"/>
      <w:color w:val="0000FF"/>
      <w:kern w:val="2"/>
      <w:sz w:val="24"/>
      <w:szCs w:val="24"/>
    </w:rPr>
  </w:style>
  <w:style w:type="character" w:customStyle="1" w:styleId="103">
    <w:name w:val="正文文本缩进 2 字符"/>
    <w:basedOn w:val="43"/>
    <w:link w:val="25"/>
    <w:qFormat/>
    <w:uiPriority w:val="0"/>
    <w:rPr>
      <w:rFonts w:ascii="宋体" w:hAnsi="宋体" w:cs="Arial"/>
      <w:b/>
      <w:bCs/>
      <w:color w:val="0000FF"/>
      <w:kern w:val="2"/>
      <w:sz w:val="24"/>
    </w:rPr>
  </w:style>
  <w:style w:type="character" w:customStyle="1" w:styleId="104">
    <w:name w:val="文档结构图 字符"/>
    <w:basedOn w:val="43"/>
    <w:link w:val="15"/>
    <w:qFormat/>
    <w:uiPriority w:val="99"/>
    <w:rPr>
      <w:rFonts w:ascii="Times New Roman" w:hAnsi="Times New Roman"/>
      <w:kern w:val="2"/>
      <w:sz w:val="21"/>
      <w:shd w:val="clear" w:color="auto" w:fill="000080"/>
    </w:rPr>
  </w:style>
  <w:style w:type="character" w:customStyle="1" w:styleId="105">
    <w:name w:val="正文文本缩进 字符"/>
    <w:basedOn w:val="43"/>
    <w:link w:val="19"/>
    <w:qFormat/>
    <w:uiPriority w:val="99"/>
    <w:rPr>
      <w:rFonts w:ascii="方正仿宋简体" w:hAnsi="创艺简仿宋" w:eastAsia="方正仿宋简体"/>
      <w:kern w:val="2"/>
      <w:sz w:val="24"/>
    </w:rPr>
  </w:style>
  <w:style w:type="character" w:customStyle="1" w:styleId="106">
    <w:name w:val="正文首行缩进 2 字符"/>
    <w:basedOn w:val="105"/>
    <w:link w:val="40"/>
    <w:qFormat/>
    <w:uiPriority w:val="0"/>
    <w:rPr>
      <w:rFonts w:ascii="Times New Roman" w:hAnsi="Times New Roman" w:eastAsia="方正仿宋简体"/>
      <w:kern w:val="2"/>
      <w:sz w:val="21"/>
      <w:szCs w:val="24"/>
    </w:rPr>
  </w:style>
  <w:style w:type="paragraph" w:customStyle="1" w:styleId="107">
    <w:name w:val="xl37"/>
    <w:basedOn w:val="1"/>
    <w:qFormat/>
    <w:uiPriority w:val="0"/>
    <w:pPr>
      <w:pBdr>
        <w:top w:val="dashed" w:color="auto" w:sz="4" w:space="0"/>
        <w:left w:val="dashed" w:color="auto" w:sz="4" w:space="0"/>
        <w:bottom w:val="dashed" w:color="auto" w:sz="4" w:space="0"/>
        <w:right w:val="dashed" w:color="auto" w:sz="4" w:space="0"/>
      </w:pBdr>
      <w:spacing w:before="100" w:beforeAutospacing="1" w:after="100" w:afterAutospacing="1"/>
    </w:pPr>
    <w:rPr>
      <w:szCs w:val="24"/>
    </w:rPr>
  </w:style>
  <w:style w:type="paragraph" w:customStyle="1" w:styleId="108">
    <w:name w:val="xl36"/>
    <w:basedOn w:val="1"/>
    <w:qFormat/>
    <w:uiPriority w:val="0"/>
    <w:pPr>
      <w:pBdr>
        <w:top w:val="dashed" w:color="auto" w:sz="4" w:space="0"/>
        <w:left w:val="dashed" w:color="auto" w:sz="4" w:space="0"/>
        <w:bottom w:val="single" w:color="auto" w:sz="8" w:space="0"/>
        <w:right w:val="single" w:color="auto" w:sz="8" w:space="0"/>
      </w:pBdr>
      <w:spacing w:before="100" w:beforeAutospacing="1" w:after="100" w:afterAutospacing="1"/>
    </w:pPr>
    <w:rPr>
      <w:rFonts w:ascii="宋体" w:hAnsi="宋体"/>
      <w:szCs w:val="24"/>
    </w:rPr>
  </w:style>
  <w:style w:type="paragraph" w:customStyle="1" w:styleId="109">
    <w:name w:val="xl30"/>
    <w:basedOn w:val="1"/>
    <w:qFormat/>
    <w:uiPriority w:val="0"/>
    <w:pPr>
      <w:pBdr>
        <w:top w:val="dashed" w:color="auto" w:sz="4" w:space="0"/>
        <w:left w:val="dashed" w:color="auto" w:sz="4" w:space="0"/>
        <w:bottom w:val="dashed" w:color="auto" w:sz="4" w:space="0"/>
        <w:right w:val="dashed" w:color="auto" w:sz="4" w:space="0"/>
      </w:pBdr>
      <w:spacing w:before="100" w:beforeAutospacing="1" w:after="100" w:afterAutospacing="1"/>
      <w:jc w:val="center"/>
    </w:pPr>
    <w:rPr>
      <w:rFonts w:ascii="宋体" w:hAnsi="宋体"/>
      <w:szCs w:val="24"/>
    </w:rPr>
  </w:style>
  <w:style w:type="paragraph" w:customStyle="1" w:styleId="110">
    <w:name w:val="小四 段落 宋体 Char Char Char Char Char Char"/>
    <w:qFormat/>
    <w:uiPriority w:val="0"/>
    <w:pPr>
      <w:ind w:firstLine="480" w:firstLineChars="200"/>
    </w:pPr>
    <w:rPr>
      <w:rFonts w:ascii="宋体" w:hAnsi="宋体" w:eastAsia="宋体" w:cs="Times New Roman"/>
      <w:lang w:val="en-US" w:eastAsia="zh-CN" w:bidi="ar-SA"/>
    </w:rPr>
  </w:style>
  <w:style w:type="paragraph" w:customStyle="1" w:styleId="111">
    <w:name w:val="xl24"/>
    <w:basedOn w:val="1"/>
    <w:qFormat/>
    <w:uiPriority w:val="0"/>
    <w:pPr>
      <w:pBdr>
        <w:top w:val="single" w:color="auto" w:sz="8" w:space="0"/>
        <w:left w:val="single" w:color="auto" w:sz="8" w:space="0"/>
        <w:bottom w:val="dashed" w:color="auto" w:sz="4" w:space="0"/>
        <w:right w:val="dashed" w:color="auto" w:sz="4" w:space="0"/>
      </w:pBdr>
      <w:spacing w:before="100" w:beforeAutospacing="1" w:after="100" w:afterAutospacing="1"/>
      <w:jc w:val="center"/>
      <w:textAlignment w:val="center"/>
    </w:pPr>
    <w:rPr>
      <w:rFonts w:ascii="宋体" w:hAnsi="宋体"/>
      <w:szCs w:val="24"/>
    </w:rPr>
  </w:style>
  <w:style w:type="paragraph" w:customStyle="1" w:styleId="112">
    <w:name w:val="xl29"/>
    <w:basedOn w:val="1"/>
    <w:qFormat/>
    <w:uiPriority w:val="0"/>
    <w:pPr>
      <w:pBdr>
        <w:top w:val="dashed" w:color="auto" w:sz="4" w:space="0"/>
        <w:left w:val="dashed" w:color="auto" w:sz="4" w:space="0"/>
        <w:bottom w:val="dashed" w:color="auto" w:sz="4" w:space="0"/>
        <w:right w:val="dashed" w:color="auto" w:sz="4" w:space="0"/>
      </w:pBdr>
      <w:spacing w:before="100" w:beforeAutospacing="1" w:after="100" w:afterAutospacing="1"/>
      <w:jc w:val="center"/>
      <w:textAlignment w:val="center"/>
    </w:pPr>
    <w:rPr>
      <w:rFonts w:ascii="宋体" w:hAnsi="宋体"/>
      <w:szCs w:val="24"/>
    </w:rPr>
  </w:style>
  <w:style w:type="paragraph" w:customStyle="1" w:styleId="113">
    <w:name w:val="font5"/>
    <w:basedOn w:val="1"/>
    <w:qFormat/>
    <w:uiPriority w:val="0"/>
    <w:pPr>
      <w:spacing w:before="100" w:beforeAutospacing="1" w:after="100" w:afterAutospacing="1"/>
    </w:pPr>
    <w:rPr>
      <w:rFonts w:hint="eastAsia" w:ascii="宋体" w:hAnsi="宋体"/>
      <w:sz w:val="18"/>
      <w:szCs w:val="18"/>
    </w:rPr>
  </w:style>
  <w:style w:type="paragraph" w:customStyle="1" w:styleId="114">
    <w:name w:val="p16"/>
    <w:basedOn w:val="1"/>
    <w:qFormat/>
    <w:uiPriority w:val="0"/>
    <w:pPr>
      <w:spacing w:line="360" w:lineRule="auto"/>
      <w:ind w:firstLine="540"/>
      <w:jc w:val="both"/>
    </w:pPr>
    <w:rPr>
      <w:szCs w:val="24"/>
    </w:rPr>
  </w:style>
  <w:style w:type="paragraph" w:customStyle="1" w:styleId="115">
    <w:name w:val="列项——（一级）"/>
    <w:qFormat/>
    <w:uiPriority w:val="0"/>
    <w:pPr>
      <w:widowControl w:val="0"/>
      <w:tabs>
        <w:tab w:val="left" w:pos="960"/>
      </w:tabs>
      <w:ind w:left="960" w:hanging="480"/>
      <w:jc w:val="both"/>
    </w:pPr>
    <w:rPr>
      <w:rFonts w:ascii="宋体" w:hAnsi="Times New Roman" w:eastAsia="宋体" w:cs="Times New Roman"/>
      <w:sz w:val="21"/>
      <w:lang w:val="en-US" w:eastAsia="zh-CN" w:bidi="ar-SA"/>
    </w:rPr>
  </w:style>
  <w:style w:type="paragraph" w:customStyle="1" w:styleId="116">
    <w:name w:val="xl34"/>
    <w:basedOn w:val="1"/>
    <w:qFormat/>
    <w:uiPriority w:val="0"/>
    <w:pPr>
      <w:pBdr>
        <w:top w:val="dashed" w:color="auto" w:sz="4" w:space="0"/>
        <w:left w:val="dashed" w:color="auto" w:sz="4" w:space="0"/>
        <w:bottom w:val="single" w:color="auto" w:sz="8" w:space="0"/>
        <w:right w:val="dashed" w:color="auto" w:sz="4" w:space="0"/>
      </w:pBdr>
      <w:spacing w:before="100" w:beforeAutospacing="1" w:after="100" w:afterAutospacing="1"/>
      <w:jc w:val="center"/>
      <w:textAlignment w:val="center"/>
    </w:pPr>
    <w:rPr>
      <w:rFonts w:ascii="宋体" w:hAnsi="宋体"/>
      <w:szCs w:val="24"/>
    </w:rPr>
  </w:style>
  <w:style w:type="paragraph" w:customStyle="1" w:styleId="117">
    <w:name w:val="正文文本缩进 31"/>
    <w:basedOn w:val="1"/>
    <w:qFormat/>
    <w:uiPriority w:val="0"/>
    <w:pPr>
      <w:widowControl w:val="0"/>
      <w:tabs>
        <w:tab w:val="left" w:pos="0"/>
      </w:tabs>
      <w:spacing w:line="360" w:lineRule="auto"/>
      <w:ind w:firstLine="504" w:firstLineChars="209"/>
      <w:jc w:val="both"/>
    </w:pPr>
    <w:rPr>
      <w:rFonts w:ascii="宋体"/>
      <w:b/>
      <w:bCs/>
      <w:kern w:val="2"/>
      <w:szCs w:val="24"/>
    </w:rPr>
  </w:style>
  <w:style w:type="paragraph" w:customStyle="1" w:styleId="118">
    <w:name w:val="小四 段落 宋体 Char"/>
    <w:basedOn w:val="13"/>
    <w:qFormat/>
    <w:uiPriority w:val="0"/>
    <w:pPr>
      <w:spacing w:line="360" w:lineRule="auto"/>
      <w:ind w:left="0" w:right="-33" w:firstLine="480" w:firstLineChars="200"/>
      <w:jc w:val="left"/>
    </w:pPr>
    <w:rPr>
      <w:sz w:val="24"/>
    </w:rPr>
  </w:style>
  <w:style w:type="paragraph" w:customStyle="1" w:styleId="119">
    <w:name w:val="xl40"/>
    <w:basedOn w:val="1"/>
    <w:qFormat/>
    <w:uiPriority w:val="0"/>
    <w:pPr>
      <w:pBdr>
        <w:top w:val="dashed" w:color="auto" w:sz="4" w:space="0"/>
        <w:left w:val="dashed" w:color="auto" w:sz="4" w:space="0"/>
        <w:bottom w:val="dashed" w:color="auto" w:sz="4" w:space="0"/>
        <w:right w:val="dashed" w:color="auto" w:sz="4" w:space="0"/>
      </w:pBdr>
      <w:spacing w:before="100" w:beforeAutospacing="1" w:after="100" w:afterAutospacing="1"/>
      <w:jc w:val="center"/>
      <w:textAlignment w:val="center"/>
    </w:pPr>
    <w:rPr>
      <w:szCs w:val="24"/>
    </w:rPr>
  </w:style>
  <w:style w:type="paragraph" w:customStyle="1" w:styleId="120">
    <w:name w:val="默认段落字体 Para Char Char Char Char Char Char Char"/>
    <w:basedOn w:val="1"/>
    <w:qFormat/>
    <w:uiPriority w:val="0"/>
    <w:pPr>
      <w:widowControl w:val="0"/>
      <w:spacing w:line="360" w:lineRule="auto"/>
      <w:jc w:val="both"/>
    </w:pPr>
    <w:rPr>
      <w:szCs w:val="24"/>
    </w:rPr>
  </w:style>
  <w:style w:type="paragraph" w:customStyle="1" w:styleId="121">
    <w:name w:val="格式３"/>
    <w:basedOn w:val="1"/>
    <w:qFormat/>
    <w:uiPriority w:val="0"/>
    <w:pPr>
      <w:widowControl w:val="0"/>
      <w:spacing w:line="420" w:lineRule="exact"/>
      <w:ind w:left="600" w:hanging="600" w:hangingChars="250"/>
      <w:jc w:val="both"/>
    </w:pPr>
    <w:rPr>
      <w:rFonts w:ascii="宋体" w:hAnsi="宋体"/>
      <w:color w:val="000000"/>
      <w:kern w:val="2"/>
      <w:szCs w:val="20"/>
    </w:rPr>
  </w:style>
  <w:style w:type="paragraph" w:customStyle="1" w:styleId="122">
    <w:name w:val="Plain Text1"/>
    <w:basedOn w:val="1"/>
    <w:qFormat/>
    <w:uiPriority w:val="0"/>
    <w:pPr>
      <w:widowControl w:val="0"/>
      <w:adjustRightInd w:val="0"/>
      <w:jc w:val="both"/>
      <w:textAlignment w:val="baseline"/>
    </w:pPr>
    <w:rPr>
      <w:rFonts w:ascii="宋体" w:hAnsi="Courier New" w:eastAsia="楷体_GB2312"/>
      <w:kern w:val="2"/>
      <w:sz w:val="26"/>
      <w:szCs w:val="20"/>
    </w:rPr>
  </w:style>
  <w:style w:type="character" w:customStyle="1" w:styleId="123">
    <w:name w:val="ca-11"/>
    <w:qFormat/>
    <w:uiPriority w:val="0"/>
    <w:rPr>
      <w:rFonts w:hint="eastAsia" w:ascii="宋体" w:hAnsi="宋体" w:eastAsia="宋体"/>
      <w:sz w:val="24"/>
      <w:szCs w:val="24"/>
    </w:rPr>
  </w:style>
  <w:style w:type="paragraph" w:customStyle="1" w:styleId="124">
    <w:name w:val="纯文本11"/>
    <w:basedOn w:val="1"/>
    <w:qFormat/>
    <w:uiPriority w:val="0"/>
    <w:pPr>
      <w:widowControl w:val="0"/>
      <w:adjustRightInd w:val="0"/>
      <w:jc w:val="both"/>
      <w:textAlignment w:val="baseline"/>
    </w:pPr>
    <w:rPr>
      <w:rFonts w:ascii="宋体" w:hAnsi="Courier New" w:eastAsia="楷体_GB2312"/>
      <w:kern w:val="2"/>
      <w:sz w:val="26"/>
      <w:szCs w:val="20"/>
    </w:rPr>
  </w:style>
  <w:style w:type="character" w:customStyle="1" w:styleId="125">
    <w:name w:val="正文文本 3 字符"/>
    <w:basedOn w:val="43"/>
    <w:link w:val="17"/>
    <w:qFormat/>
    <w:uiPriority w:val="99"/>
    <w:rPr>
      <w:rFonts w:ascii="Times New Roman" w:hAnsi="Times New Roman"/>
      <w:sz w:val="16"/>
      <w:szCs w:val="16"/>
    </w:rPr>
  </w:style>
  <w:style w:type="character" w:customStyle="1" w:styleId="126">
    <w:name w:val="标题 字符"/>
    <w:basedOn w:val="43"/>
    <w:link w:val="37"/>
    <w:qFormat/>
    <w:uiPriority w:val="0"/>
    <w:rPr>
      <w:rFonts w:asciiTheme="majorHAnsi" w:hAnsiTheme="majorHAnsi" w:cstheme="majorBidi"/>
      <w:b/>
      <w:bCs/>
      <w:sz w:val="32"/>
      <w:szCs w:val="32"/>
    </w:rPr>
  </w:style>
  <w:style w:type="paragraph" w:customStyle="1" w:styleId="127">
    <w:name w:val="列出段落1"/>
    <w:basedOn w:val="1"/>
    <w:qFormat/>
    <w:uiPriority w:val="34"/>
    <w:pPr>
      <w:ind w:firstLine="420" w:firstLineChars="200"/>
    </w:pPr>
    <w:rPr>
      <w:szCs w:val="20"/>
    </w:rPr>
  </w:style>
  <w:style w:type="paragraph" w:customStyle="1" w:styleId="128">
    <w:name w:val="列出段落11"/>
    <w:basedOn w:val="1"/>
    <w:qFormat/>
    <w:uiPriority w:val="99"/>
    <w:pPr>
      <w:ind w:firstLine="420" w:firstLineChars="200"/>
    </w:pPr>
    <w:rPr>
      <w:szCs w:val="20"/>
    </w:rPr>
  </w:style>
  <w:style w:type="character" w:customStyle="1" w:styleId="129">
    <w:name w:val="纯文本 Char1"/>
    <w:basedOn w:val="43"/>
    <w:autoRedefine/>
    <w:qFormat/>
    <w:locked/>
    <w:uiPriority w:val="99"/>
    <w:rPr>
      <w:rFonts w:ascii="宋体" w:hAnsi="Courier New" w:eastAsia="楷体_GB2312" w:cs="Times New Roman"/>
      <w:sz w:val="26"/>
    </w:rPr>
  </w:style>
  <w:style w:type="paragraph" w:customStyle="1" w:styleId="130">
    <w:name w:val="TOC 标题1"/>
    <w:basedOn w:val="2"/>
    <w:next w:val="1"/>
    <w:qFormat/>
    <w:uiPriority w:val="99"/>
    <w:pPr>
      <w:spacing w:before="480" w:after="0" w:line="276" w:lineRule="auto"/>
      <w:outlineLvl w:val="9"/>
    </w:pPr>
    <w:rPr>
      <w:rFonts w:ascii="Cambria" w:hAnsi="Cambria"/>
      <w:color w:val="365F91"/>
      <w:kern w:val="0"/>
      <w:sz w:val="28"/>
      <w:szCs w:val="28"/>
    </w:rPr>
  </w:style>
  <w:style w:type="paragraph" w:customStyle="1" w:styleId="131">
    <w:name w:val="纯文本2"/>
    <w:basedOn w:val="1"/>
    <w:qFormat/>
    <w:uiPriority w:val="0"/>
    <w:pPr>
      <w:widowControl w:val="0"/>
      <w:adjustRightInd w:val="0"/>
      <w:jc w:val="both"/>
    </w:pPr>
    <w:rPr>
      <w:rFonts w:hint="eastAsia" w:ascii="宋体" w:hAnsi="Courier New" w:eastAsia="楷体_GB2312"/>
      <w:kern w:val="2"/>
      <w:sz w:val="28"/>
      <w:szCs w:val="20"/>
    </w:rPr>
  </w:style>
  <w:style w:type="paragraph" w:customStyle="1" w:styleId="132">
    <w:name w:val="TOC 标题2"/>
    <w:basedOn w:val="2"/>
    <w:next w:val="1"/>
    <w:unhideWhenUsed/>
    <w:qFormat/>
    <w:uiPriority w:val="39"/>
    <w:pPr>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133">
    <w:name w:val="样式 正文缩进 + 首行缩进:  2 字符"/>
    <w:basedOn w:val="4"/>
    <w:link w:val="134"/>
    <w:qFormat/>
    <w:uiPriority w:val="0"/>
    <w:pPr>
      <w:adjustRightInd/>
      <w:spacing w:line="360" w:lineRule="auto"/>
      <w:ind w:firstLine="480" w:firstLineChars="200"/>
      <w:jc w:val="both"/>
      <w:textAlignment w:val="auto"/>
    </w:pPr>
    <w:rPr>
      <w:rFonts w:eastAsia="宋体" w:cs="宋体"/>
    </w:rPr>
  </w:style>
  <w:style w:type="character" w:customStyle="1" w:styleId="134">
    <w:name w:val="样式 正文缩进 + 首行缩进:  2 字符 Char"/>
    <w:link w:val="133"/>
    <w:qFormat/>
    <w:uiPriority w:val="0"/>
    <w:rPr>
      <w:rFonts w:ascii="Times New Roman" w:hAnsi="Times New Roman" w:cs="宋体"/>
      <w:kern w:val="2"/>
      <w:sz w:val="24"/>
    </w:rPr>
  </w:style>
  <w:style w:type="paragraph" w:customStyle="1" w:styleId="135">
    <w:name w:val="样式 样式 正文缩进 + 首行缩进:  2 字符 + 五号"/>
    <w:basedOn w:val="133"/>
    <w:qFormat/>
    <w:uiPriority w:val="0"/>
    <w:pPr>
      <w:spacing w:line="240" w:lineRule="auto"/>
      <w:ind w:firstLine="0" w:firstLineChars="0"/>
    </w:pPr>
    <w:rPr>
      <w:sz w:val="21"/>
    </w:rPr>
  </w:style>
  <w:style w:type="paragraph" w:customStyle="1" w:styleId="136">
    <w:name w:val="样式 样式 正文缩进 + 首行缩进:  2 字符 + 五号 居中"/>
    <w:basedOn w:val="133"/>
    <w:qFormat/>
    <w:uiPriority w:val="0"/>
    <w:pPr>
      <w:spacing w:line="240" w:lineRule="auto"/>
      <w:ind w:firstLine="0" w:firstLineChars="0"/>
      <w:jc w:val="center"/>
    </w:pPr>
    <w:rPr>
      <w:sz w:val="21"/>
    </w:rPr>
  </w:style>
  <w:style w:type="paragraph" w:customStyle="1" w:styleId="1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8">
    <w:name w:val="规范正文 Char Char"/>
    <w:basedOn w:val="137"/>
    <w:next w:val="137"/>
    <w:qFormat/>
    <w:uiPriority w:val="0"/>
    <w:rPr>
      <w:rFonts w:cs="Times New Roman"/>
      <w:color w:val="auto"/>
    </w:rPr>
  </w:style>
  <w:style w:type="paragraph" w:customStyle="1" w:styleId="139">
    <w:name w:val="Char Char Char Char Char Char Char Char Char Char Char Char"/>
    <w:basedOn w:val="1"/>
    <w:qFormat/>
    <w:uiPriority w:val="0"/>
    <w:pPr>
      <w:widowControl w:val="0"/>
      <w:tabs>
        <w:tab w:val="right" w:pos="-2120"/>
      </w:tabs>
      <w:snapToGrid w:val="0"/>
      <w:jc w:val="both"/>
    </w:pPr>
    <w:rPr>
      <w:rFonts w:ascii="Tahoma" w:hAnsi="Tahoma"/>
      <w:spacing w:val="6"/>
      <w:kern w:val="2"/>
      <w:szCs w:val="20"/>
    </w:rPr>
  </w:style>
  <w:style w:type="paragraph" w:customStyle="1" w:styleId="140">
    <w:name w:val="标2"/>
    <w:basedOn w:val="1"/>
    <w:qFormat/>
    <w:uiPriority w:val="0"/>
    <w:pPr>
      <w:widowControl w:val="0"/>
      <w:numPr>
        <w:ilvl w:val="0"/>
        <w:numId w:val="1"/>
      </w:numPr>
      <w:tabs>
        <w:tab w:val="left" w:pos="567"/>
      </w:tabs>
      <w:adjustRightInd w:val="0"/>
      <w:snapToGrid w:val="0"/>
      <w:spacing w:line="360" w:lineRule="auto"/>
      <w:ind w:hanging="2847"/>
      <w:jc w:val="both"/>
      <w:outlineLvl w:val="1"/>
    </w:pPr>
    <w:rPr>
      <w:rFonts w:ascii="宋体" w:hAnsi="宋体"/>
      <w:b/>
      <w:kern w:val="2"/>
      <w:sz w:val="28"/>
      <w:szCs w:val="28"/>
    </w:rPr>
  </w:style>
  <w:style w:type="paragraph" w:customStyle="1" w:styleId="141">
    <w:name w:val="标3"/>
    <w:basedOn w:val="1"/>
    <w:qFormat/>
    <w:uiPriority w:val="0"/>
    <w:pPr>
      <w:widowControl w:val="0"/>
      <w:numPr>
        <w:ilvl w:val="2"/>
        <w:numId w:val="2"/>
      </w:numPr>
      <w:spacing w:beforeLines="50"/>
      <w:jc w:val="both"/>
    </w:pPr>
    <w:rPr>
      <w:rFonts w:ascii="Arial Narrow" w:hAnsi="Arial Narrow" w:eastAsia="仿宋"/>
      <w:kern w:val="2"/>
      <w:szCs w:val="24"/>
    </w:rPr>
  </w:style>
  <w:style w:type="character" w:customStyle="1" w:styleId="142">
    <w:name w:val="列出段落 字符"/>
    <w:link w:val="94"/>
    <w:qFormat/>
    <w:locked/>
    <w:uiPriority w:val="34"/>
    <w:rPr>
      <w:kern w:val="2"/>
      <w:sz w:val="21"/>
      <w:szCs w:val="22"/>
    </w:rPr>
  </w:style>
  <w:style w:type="paragraph" w:customStyle="1" w:styleId="143">
    <w:name w:val="TOC 标题3"/>
    <w:basedOn w:val="2"/>
    <w:next w:val="1"/>
    <w:unhideWhenUsed/>
    <w:qFormat/>
    <w:uiPriority w:val="39"/>
    <w:pPr>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144">
    <w:name w:val="_Style 30"/>
    <w:basedOn w:val="1"/>
    <w:next w:val="23"/>
    <w:qFormat/>
    <w:uiPriority w:val="0"/>
    <w:pPr>
      <w:widowControl w:val="0"/>
      <w:jc w:val="both"/>
    </w:pPr>
    <w:rPr>
      <w:rFonts w:ascii="宋体" w:hAnsi="Courier New"/>
      <w:sz w:val="21"/>
      <w:szCs w:val="20"/>
    </w:rPr>
  </w:style>
  <w:style w:type="paragraph" w:customStyle="1" w:styleId="145">
    <w:name w:val="纯文本3"/>
    <w:basedOn w:val="1"/>
    <w:qFormat/>
    <w:uiPriority w:val="0"/>
    <w:pPr>
      <w:widowControl w:val="0"/>
      <w:adjustRightInd w:val="0"/>
      <w:jc w:val="both"/>
      <w:textAlignment w:val="baseline"/>
    </w:pPr>
    <w:rPr>
      <w:rFonts w:ascii="宋体" w:hAnsi="Courier New" w:eastAsia="楷体_GB2312"/>
      <w:kern w:val="2"/>
      <w:sz w:val="28"/>
      <w:szCs w:val="20"/>
    </w:rPr>
  </w:style>
  <w:style w:type="paragraph" w:customStyle="1" w:styleId="146">
    <w:name w:val="纯文本31"/>
    <w:basedOn w:val="1"/>
    <w:qFormat/>
    <w:uiPriority w:val="0"/>
    <w:pPr>
      <w:widowControl w:val="0"/>
      <w:adjustRightInd w:val="0"/>
      <w:jc w:val="both"/>
      <w:textAlignment w:val="baseline"/>
    </w:pPr>
    <w:rPr>
      <w:rFonts w:ascii="宋体" w:hAnsi="Courier New" w:eastAsia="楷体_GB2312"/>
      <w:kern w:val="2"/>
      <w:sz w:val="26"/>
      <w:szCs w:val="20"/>
    </w:rPr>
  </w:style>
  <w:style w:type="character" w:customStyle="1" w:styleId="147">
    <w:name w:val="批注文字 Char1"/>
    <w:qFormat/>
    <w:uiPriority w:val="0"/>
    <w:rPr>
      <w:rFonts w:ascii="Tahoma" w:hAnsi="Tahoma"/>
      <w:kern w:val="2"/>
      <w:sz w:val="21"/>
      <w:szCs w:val="24"/>
    </w:rPr>
  </w:style>
  <w:style w:type="character" w:customStyle="1" w:styleId="148">
    <w:name w:val="正文文本缩进 2 Char1"/>
    <w:basedOn w:val="43"/>
    <w:semiHidden/>
    <w:qFormat/>
    <w:uiPriority w:val="99"/>
    <w:rPr>
      <w:sz w:val="24"/>
    </w:rPr>
  </w:style>
  <w:style w:type="paragraph" w:customStyle="1" w:styleId="149">
    <w:name w:val="正文首行缩进1"/>
    <w:basedOn w:val="18"/>
    <w:qFormat/>
    <w:uiPriority w:val="0"/>
    <w:pPr>
      <w:spacing w:after="120" w:line="400" w:lineRule="exact"/>
      <w:ind w:right="0" w:firstLine="420" w:firstLineChars="100"/>
    </w:pPr>
    <w:rPr>
      <w:rFonts w:ascii="Times New Roman"/>
      <w:kern w:val="0"/>
      <w:sz w:val="20"/>
      <w:szCs w:val="24"/>
    </w:rPr>
  </w:style>
  <w:style w:type="paragraph" w:customStyle="1" w:styleId="150">
    <w:name w:val="纯文本5"/>
    <w:basedOn w:val="1"/>
    <w:qFormat/>
    <w:uiPriority w:val="0"/>
    <w:pPr>
      <w:widowControl w:val="0"/>
      <w:adjustRightInd w:val="0"/>
      <w:jc w:val="both"/>
      <w:textAlignment w:val="baseline"/>
    </w:pPr>
    <w:rPr>
      <w:rFonts w:ascii="宋体" w:hAnsi="Courier New" w:eastAsia="楷体_GB2312"/>
      <w:kern w:val="2"/>
      <w:sz w:val="26"/>
      <w:szCs w:val="20"/>
    </w:rPr>
  </w:style>
  <w:style w:type="paragraph" w:customStyle="1" w:styleId="151">
    <w:name w:val="font6"/>
    <w:basedOn w:val="1"/>
    <w:qFormat/>
    <w:uiPriority w:val="0"/>
    <w:pPr>
      <w:spacing w:before="100" w:beforeAutospacing="1" w:after="100" w:afterAutospacing="1"/>
    </w:pPr>
    <w:rPr>
      <w:rFonts w:ascii="Arial" w:hAnsi="Arial" w:cs="Arial"/>
      <w:color w:val="000000"/>
      <w:sz w:val="20"/>
      <w:szCs w:val="20"/>
    </w:rPr>
  </w:style>
  <w:style w:type="paragraph" w:customStyle="1" w:styleId="152">
    <w:name w:val="font7"/>
    <w:basedOn w:val="1"/>
    <w:qFormat/>
    <w:uiPriority w:val="0"/>
    <w:pPr>
      <w:spacing w:before="100" w:beforeAutospacing="1" w:after="100" w:afterAutospacing="1"/>
    </w:pPr>
    <w:rPr>
      <w:rFonts w:ascii="宋体" w:hAnsi="宋体" w:cs="宋体"/>
      <w:sz w:val="20"/>
      <w:szCs w:val="20"/>
    </w:rPr>
  </w:style>
  <w:style w:type="paragraph" w:customStyle="1" w:styleId="153">
    <w:name w:val="font8"/>
    <w:basedOn w:val="1"/>
    <w:qFormat/>
    <w:uiPriority w:val="0"/>
    <w:pPr>
      <w:spacing w:before="100" w:beforeAutospacing="1" w:after="100" w:afterAutospacing="1"/>
    </w:pPr>
    <w:rPr>
      <w:rFonts w:ascii="宋体" w:hAnsi="宋体" w:cs="宋体"/>
      <w:color w:val="000000"/>
      <w:sz w:val="20"/>
      <w:szCs w:val="20"/>
    </w:rPr>
  </w:style>
  <w:style w:type="paragraph" w:customStyle="1" w:styleId="154">
    <w:name w:val="xl65"/>
    <w:basedOn w:val="1"/>
    <w:qFormat/>
    <w:uiPriority w:val="0"/>
    <w:pPr>
      <w:spacing w:before="100" w:beforeAutospacing="1" w:after="100" w:afterAutospacing="1"/>
      <w:textAlignment w:val="bottom"/>
    </w:pPr>
    <w:rPr>
      <w:rFonts w:ascii="Arial" w:hAnsi="Arial" w:cs="Arial"/>
      <w:sz w:val="20"/>
      <w:szCs w:val="20"/>
    </w:rPr>
  </w:style>
  <w:style w:type="paragraph" w:customStyle="1" w:styleId="155">
    <w:name w:val="xl66"/>
    <w:basedOn w:val="1"/>
    <w:qFormat/>
    <w:uiPriority w:val="0"/>
    <w:pPr>
      <w:spacing w:before="100" w:beforeAutospacing="1" w:after="100" w:afterAutospacing="1"/>
      <w:jc w:val="center"/>
      <w:textAlignment w:val="bottom"/>
    </w:pPr>
    <w:rPr>
      <w:rFonts w:ascii="Arial" w:hAnsi="Arial" w:cs="Arial"/>
      <w:sz w:val="20"/>
      <w:szCs w:val="20"/>
    </w:rPr>
  </w:style>
  <w:style w:type="paragraph" w:customStyle="1" w:styleId="15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s="Arial"/>
      <w:sz w:val="20"/>
      <w:szCs w:val="20"/>
    </w:rPr>
  </w:style>
  <w:style w:type="paragraph" w:customStyle="1" w:styleId="157">
    <w:name w:val="xl68"/>
    <w:basedOn w:val="1"/>
    <w:qFormat/>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bottom"/>
    </w:pPr>
    <w:rPr>
      <w:rFonts w:ascii="Arial" w:hAnsi="Arial" w:cs="Arial"/>
      <w:sz w:val="20"/>
      <w:szCs w:val="20"/>
    </w:rPr>
  </w:style>
  <w:style w:type="paragraph" w:customStyle="1" w:styleId="158">
    <w:name w:val="xl69"/>
    <w:basedOn w:val="1"/>
    <w:qFormat/>
    <w:uiPriority w:val="0"/>
    <w:pPr>
      <w:pBdr>
        <w:top w:val="single" w:color="000000" w:sz="8" w:space="0"/>
        <w:bottom w:val="single" w:color="000000" w:sz="8" w:space="0"/>
        <w:right w:val="single" w:color="000000" w:sz="8" w:space="0"/>
      </w:pBdr>
      <w:spacing w:before="100" w:beforeAutospacing="1" w:after="100" w:afterAutospacing="1"/>
      <w:jc w:val="center"/>
      <w:textAlignment w:val="bottom"/>
    </w:pPr>
    <w:rPr>
      <w:rFonts w:ascii="Arial" w:hAnsi="Arial" w:cs="Arial"/>
      <w:sz w:val="20"/>
      <w:szCs w:val="20"/>
    </w:rPr>
  </w:style>
  <w:style w:type="paragraph" w:customStyle="1" w:styleId="159">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s="Arial"/>
      <w:color w:val="000000"/>
      <w:sz w:val="20"/>
      <w:szCs w:val="20"/>
    </w:rPr>
  </w:style>
  <w:style w:type="paragraph" w:customStyle="1" w:styleId="160">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161">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sz w:val="20"/>
      <w:szCs w:val="20"/>
    </w:rPr>
  </w:style>
  <w:style w:type="paragraph" w:customStyle="1" w:styleId="162">
    <w:name w:val="列出段落2"/>
    <w:basedOn w:val="1"/>
    <w:link w:val="167"/>
    <w:qFormat/>
    <w:uiPriority w:val="34"/>
    <w:pPr>
      <w:widowControl w:val="0"/>
      <w:ind w:firstLine="420" w:firstLineChars="200"/>
      <w:jc w:val="both"/>
    </w:pPr>
    <w:rPr>
      <w:rFonts w:ascii="Calibri" w:hAnsi="Calibri"/>
      <w:kern w:val="2"/>
      <w:sz w:val="21"/>
    </w:rPr>
  </w:style>
  <w:style w:type="character" w:customStyle="1" w:styleId="163">
    <w:name w:val="font61"/>
    <w:basedOn w:val="43"/>
    <w:qFormat/>
    <w:uiPriority w:val="0"/>
    <w:rPr>
      <w:rFonts w:hint="default" w:ascii="等线" w:hAnsi="等线" w:eastAsia="等线" w:cs="等线"/>
      <w:color w:val="000000"/>
      <w:sz w:val="21"/>
      <w:szCs w:val="21"/>
      <w:u w:val="none"/>
    </w:rPr>
  </w:style>
  <w:style w:type="character" w:customStyle="1" w:styleId="164">
    <w:name w:val="font41"/>
    <w:basedOn w:val="43"/>
    <w:qFormat/>
    <w:uiPriority w:val="0"/>
    <w:rPr>
      <w:rFonts w:hint="eastAsia" w:ascii="宋体" w:hAnsi="宋体" w:eastAsia="宋体" w:cs="宋体"/>
      <w:color w:val="000000"/>
      <w:sz w:val="20"/>
      <w:szCs w:val="20"/>
      <w:u w:val="none"/>
    </w:rPr>
  </w:style>
  <w:style w:type="paragraph" w:customStyle="1" w:styleId="165">
    <w:name w:val="缺省文本"/>
    <w:basedOn w:val="1"/>
    <w:qFormat/>
    <w:uiPriority w:val="0"/>
    <w:pPr>
      <w:widowControl w:val="0"/>
      <w:autoSpaceDE w:val="0"/>
      <w:autoSpaceDN w:val="0"/>
      <w:adjustRightInd w:val="0"/>
    </w:pPr>
    <w:rPr>
      <w:szCs w:val="20"/>
    </w:rPr>
  </w:style>
  <w:style w:type="character" w:customStyle="1" w:styleId="166">
    <w:name w:val="正文缩进 字符1"/>
    <w:qFormat/>
    <w:locked/>
    <w:uiPriority w:val="0"/>
    <w:rPr>
      <w:rFonts w:eastAsia="楷体_GB2312"/>
      <w:sz w:val="24"/>
    </w:rPr>
  </w:style>
  <w:style w:type="character" w:customStyle="1" w:styleId="167">
    <w:name w:val="列出段落 Char"/>
    <w:link w:val="162"/>
    <w:qFormat/>
    <w:locked/>
    <w:uiPriority w:val="34"/>
    <w:rPr>
      <w:rFonts w:ascii="Calibri" w:hAnsi="Calibri"/>
      <w:kern w:val="2"/>
      <w:sz w:val="21"/>
      <w:szCs w:val="22"/>
    </w:rPr>
  </w:style>
  <w:style w:type="character" w:customStyle="1" w:styleId="168">
    <w:name w:val="批注文字 Char"/>
    <w:basedOn w:val="43"/>
    <w:semiHidden/>
    <w:qFormat/>
    <w:uiPriority w:val="99"/>
    <w:rPr>
      <w:sz w:val="24"/>
    </w:rPr>
  </w:style>
  <w:style w:type="character" w:customStyle="1" w:styleId="169">
    <w:name w:val="font31"/>
    <w:basedOn w:val="43"/>
    <w:qFormat/>
    <w:uiPriority w:val="0"/>
    <w:rPr>
      <w:rFonts w:hint="default" w:ascii="Times New Roman" w:hAnsi="Times New Roman" w:cs="Times New Roman"/>
      <w:color w:val="000000"/>
      <w:sz w:val="20"/>
      <w:szCs w:val="20"/>
      <w:u w:val="none"/>
    </w:rPr>
  </w:style>
  <w:style w:type="character" w:customStyle="1" w:styleId="170">
    <w:name w:val="Plain Text Char"/>
    <w:link w:val="171"/>
    <w:qFormat/>
    <w:uiPriority w:val="0"/>
    <w:rPr>
      <w:rFonts w:ascii="宋体" w:hAnsi="Courier New" w:eastAsia="楷体_GB2312"/>
      <w:kern w:val="2"/>
      <w:sz w:val="28"/>
    </w:rPr>
  </w:style>
  <w:style w:type="paragraph" w:customStyle="1" w:styleId="171">
    <w:name w:val="纯文本4"/>
    <w:basedOn w:val="1"/>
    <w:link w:val="170"/>
    <w:qFormat/>
    <w:uiPriority w:val="0"/>
    <w:pPr>
      <w:widowControl w:val="0"/>
      <w:adjustRightInd w:val="0"/>
      <w:jc w:val="both"/>
    </w:pPr>
    <w:rPr>
      <w:rFonts w:ascii="宋体" w:hAnsi="Courier New" w:eastAsia="楷体_GB2312"/>
      <w:kern w:val="2"/>
      <w:sz w:val="28"/>
      <w:szCs w:val="20"/>
    </w:rPr>
  </w:style>
  <w:style w:type="paragraph" w:customStyle="1" w:styleId="172">
    <w:name w:val="纯文本41"/>
    <w:basedOn w:val="1"/>
    <w:qFormat/>
    <w:uiPriority w:val="0"/>
    <w:pPr>
      <w:widowControl w:val="0"/>
      <w:adjustRightInd w:val="0"/>
      <w:jc w:val="both"/>
      <w:textAlignment w:val="baseline"/>
    </w:pPr>
    <w:rPr>
      <w:rFonts w:ascii="宋体" w:hAnsi="Courier New" w:eastAsia="楷体_GB2312"/>
      <w:kern w:val="2"/>
      <w:sz w:val="28"/>
      <w:szCs w:val="20"/>
    </w:rPr>
  </w:style>
  <w:style w:type="character" w:customStyle="1" w:styleId="173">
    <w:name w:val="font11"/>
    <w:qFormat/>
    <w:uiPriority w:val="0"/>
    <w:rPr>
      <w:rFonts w:hint="default" w:ascii="等线" w:hAnsi="等线" w:eastAsia="等线" w:cs="等线"/>
      <w:color w:val="000000"/>
      <w:sz w:val="24"/>
      <w:szCs w:val="24"/>
      <w:u w:val="none"/>
    </w:rPr>
  </w:style>
  <w:style w:type="character" w:customStyle="1" w:styleId="174">
    <w:name w:val="font71"/>
    <w:qFormat/>
    <w:uiPriority w:val="0"/>
    <w:rPr>
      <w:rFonts w:hint="eastAsia" w:ascii="宋体" w:hAnsi="宋体" w:eastAsia="宋体" w:cs="宋体"/>
      <w:color w:val="000000"/>
      <w:sz w:val="24"/>
      <w:szCs w:val="24"/>
      <w:u w:val="none"/>
    </w:rPr>
  </w:style>
  <w:style w:type="character" w:customStyle="1" w:styleId="175">
    <w:name w:val="font81"/>
    <w:qFormat/>
    <w:uiPriority w:val="0"/>
    <w:rPr>
      <w:rFonts w:hint="default" w:ascii="等线" w:hAnsi="等线" w:eastAsia="等线" w:cs="等线"/>
      <w:color w:val="000000"/>
      <w:sz w:val="24"/>
      <w:szCs w:val="24"/>
      <w:u w:val="none"/>
    </w:rPr>
  </w:style>
  <w:style w:type="character" w:customStyle="1" w:styleId="176">
    <w:name w:val="10"/>
    <w:basedOn w:val="43"/>
    <w:qFormat/>
    <w:uiPriority w:val="0"/>
    <w:rPr>
      <w:rFonts w:hint="default" w:ascii="Times New Roman" w:hAnsi="Times New Roman" w:cs="Times New Roman"/>
    </w:rPr>
  </w:style>
  <w:style w:type="character" w:customStyle="1" w:styleId="177">
    <w:name w:val="15"/>
    <w:basedOn w:val="43"/>
    <w:qFormat/>
    <w:uiPriority w:val="0"/>
    <w:rPr>
      <w:rFonts w:hint="default" w:ascii="Times New Roman" w:hAnsi="Times New Roman" w:cs="Times New Roman"/>
    </w:rPr>
  </w:style>
  <w:style w:type="paragraph" w:customStyle="1" w:styleId="178">
    <w:name w:val="msonormal"/>
    <w:basedOn w:val="1"/>
    <w:qFormat/>
    <w:uiPriority w:val="0"/>
    <w:pPr>
      <w:spacing w:before="100" w:beforeAutospacing="1" w:after="100" w:afterAutospacing="1"/>
    </w:pPr>
    <w:rPr>
      <w:rFonts w:ascii="宋体" w:hAnsi="宋体" w:cs="宋体"/>
      <w:szCs w:val="24"/>
    </w:rPr>
  </w:style>
  <w:style w:type="table" w:customStyle="1" w:styleId="179">
    <w:name w:val="Table Normal"/>
    <w:semiHidden/>
    <w:unhideWhenUsed/>
    <w:qFormat/>
    <w:uiPriority w:val="0"/>
    <w:tblPr>
      <w:tblCellMar>
        <w:top w:w="0" w:type="dxa"/>
        <w:left w:w="0" w:type="dxa"/>
        <w:bottom w:w="0" w:type="dxa"/>
        <w:right w:w="0" w:type="dxa"/>
      </w:tblCellMar>
    </w:tblPr>
  </w:style>
  <w:style w:type="paragraph" w:customStyle="1" w:styleId="180">
    <w:name w:val="Table Text"/>
    <w:basedOn w:val="1"/>
    <w:semiHidden/>
    <w:qFormat/>
    <w:uiPriority w:val="0"/>
    <w:rPr>
      <w:rFonts w:ascii="宋体" w:hAnsi="宋体" w:eastAsia="宋体" w:cs="宋体"/>
      <w:sz w:val="24"/>
      <w:szCs w:val="24"/>
      <w:lang w:val="en-US" w:eastAsia="en-US" w:bidi="ar-SA"/>
    </w:rPr>
  </w:style>
  <w:style w:type="character" w:customStyle="1" w:styleId="181">
    <w:name w:val="font01"/>
    <w:basedOn w:val="43"/>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ks</Company>
  <Pages>14</Pages>
  <Words>11808</Words>
  <Characters>15562</Characters>
  <Lines>36</Lines>
  <Paragraphs>10</Paragraphs>
  <TotalTime>0</TotalTime>
  <ScaleCrop>false</ScaleCrop>
  <LinksUpToDate>false</LinksUpToDate>
  <CharactersWithSpaces>15746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2018-06-20T04:52:00Z</dcterms:created>
  <dc:creator>Administrator</dc:creator>
  <cp:lastModifiedBy>止</cp:lastModifiedBy>
  <cp:lastPrinted>2024-12-13T08:23:00Z</cp:lastPrinted>
  <dcterms:modified xsi:type="dcterms:W3CDTF">2025-02-21T02:30:33Z</dcterms:modified>
  <cp:revision>715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6561B1F79A6D41A1AE5DF0F8943BDC09_13</vt:lpwstr>
  </property>
  <property fmtid="{D5CDD505-2E9C-101B-9397-08002B2CF9AE}" pid="4" name="KSOTemplateDocerSaveRecord">
    <vt:lpwstr>eyJoZGlkIjoiMzFlODM0ZTRlYmQ0YWQ5MDRlODdkYjZmZjA5NTk2MjIiLCJ1c2VySWQiOiIzNjE2Mzc1MzkifQ==</vt:lpwstr>
  </property>
</Properties>
</file>