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AAE53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办理政采贷和履约保函(保险)告知函</w:t>
      </w:r>
      <w:bookmarkEnd w:id="0"/>
    </w:p>
    <w:p w14:paraId="0EEE7E7F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各政府采购供应商:</w:t>
      </w:r>
    </w:p>
    <w:p w14:paraId="6E778787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欢迎贵公司参与南通市政府采购活动!</w:t>
      </w:r>
    </w:p>
    <w:p w14:paraId="7A974B7D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政府采购线上合同信用融资和履约保函(保险)是支持企业发展，针对参与政府采购活动的企业融资难、现金流不足等问题推出的一项服务举措。</w:t>
      </w:r>
    </w:p>
    <w:p w14:paraId="184A1E93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公司若成为本次政府采购项目的中标(成交)供应商，可自愿选择履约保函(保险)形式替代履约保证金，也可持政府采购合同在线向金融机构申请无抵押无担保贷款。第三方机构将根据《转发关于在全省政府采购领域推行电子履约保函(保险)的通知》(通财购〔2023〕57号)和《关于深入开展南通市政府采购线上合同信用融资业务的通知》(通财购〔2022〕68号)，按照双方自愿的原则提供便捷、优惠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14"/>
    <w:rsid w:val="002142FE"/>
    <w:rsid w:val="00824E14"/>
    <w:rsid w:val="00834D6D"/>
    <w:rsid w:val="00AB7ECC"/>
    <w:rsid w:val="00D12E31"/>
    <w:rsid w:val="06D9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298</Characters>
  <Lines>2</Lines>
  <Paragraphs>1</Paragraphs>
  <TotalTime>6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2024-04-12T06:41:00Z</dcterms:created>
  <dc:creator>Xin Ding</dc:creator>
  <cp:lastModifiedBy>别吃了</cp:lastModifiedBy>
  <dcterms:modified xsi:type="dcterms:W3CDTF">2024-12-08T12:54:46Z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5E39058899BB4085A84A2A8637B7A684_13</vt:lpwstr>
  </property>
</Properties>
</file>