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78097" w14:textId="77777777" w:rsidR="002D768B" w:rsidRDefault="002D768B" w:rsidP="002D768B">
      <w:pPr>
        <w:pStyle w:val="af2"/>
        <w:spacing w:after="0"/>
        <w:jc w:val="center"/>
        <w:rPr>
          <w:rFonts w:ascii="宋体" w:hAnsi="宋体" w:cs="宋体" w:hint="eastAsia"/>
          <w:b/>
          <w:bCs/>
          <w:spacing w:val="-20"/>
          <w:sz w:val="48"/>
          <w:szCs w:val="48"/>
        </w:rPr>
      </w:pPr>
      <w:bookmarkStart w:id="0" w:name="_Toc3995"/>
    </w:p>
    <w:p w14:paraId="7D9CEB55" w14:textId="77777777" w:rsidR="002D768B" w:rsidRDefault="002D768B" w:rsidP="002D768B">
      <w:pPr>
        <w:pStyle w:val="af2"/>
        <w:spacing w:after="0"/>
        <w:jc w:val="center"/>
        <w:rPr>
          <w:rFonts w:ascii="宋体" w:hAnsi="宋体" w:cs="宋体" w:hint="eastAsia"/>
          <w:b/>
          <w:bCs/>
          <w:spacing w:val="-20"/>
          <w:sz w:val="48"/>
          <w:szCs w:val="48"/>
        </w:rPr>
      </w:pPr>
    </w:p>
    <w:p w14:paraId="07FD0ADA" w14:textId="77777777" w:rsidR="002D768B" w:rsidRDefault="002D768B" w:rsidP="002D768B">
      <w:pPr>
        <w:pStyle w:val="af2"/>
        <w:spacing w:after="0"/>
        <w:jc w:val="center"/>
        <w:rPr>
          <w:rFonts w:ascii="宋体" w:hAnsi="宋体" w:cs="宋体" w:hint="eastAsia"/>
          <w:b/>
          <w:bCs/>
          <w:spacing w:val="-20"/>
          <w:sz w:val="48"/>
          <w:szCs w:val="48"/>
        </w:rPr>
      </w:pPr>
    </w:p>
    <w:p w14:paraId="11960120" w14:textId="77777777" w:rsidR="002D768B" w:rsidRDefault="002D768B" w:rsidP="002D768B">
      <w:pPr>
        <w:pStyle w:val="af2"/>
        <w:spacing w:after="0"/>
        <w:jc w:val="center"/>
        <w:rPr>
          <w:rFonts w:ascii="宋体" w:hAnsi="宋体" w:cs="宋体" w:hint="eastAsia"/>
          <w:b/>
          <w:bCs/>
          <w:spacing w:val="-20"/>
          <w:sz w:val="48"/>
          <w:szCs w:val="48"/>
        </w:rPr>
      </w:pPr>
    </w:p>
    <w:p w14:paraId="42B5D761" w14:textId="77777777" w:rsidR="002D768B" w:rsidRDefault="002D768B" w:rsidP="002D768B">
      <w:pPr>
        <w:pStyle w:val="af2"/>
        <w:spacing w:after="0"/>
        <w:jc w:val="center"/>
        <w:rPr>
          <w:rFonts w:ascii="宋体" w:hAnsi="宋体" w:cs="宋体" w:hint="eastAsia"/>
          <w:b/>
          <w:bCs/>
          <w:spacing w:val="-20"/>
          <w:sz w:val="48"/>
          <w:szCs w:val="48"/>
        </w:rPr>
      </w:pPr>
      <w:r>
        <w:rPr>
          <w:rFonts w:ascii="宋体" w:hAnsi="宋体" w:cs="宋体" w:hint="eastAsia"/>
          <w:b/>
          <w:bCs/>
          <w:spacing w:val="-20"/>
          <w:sz w:val="48"/>
          <w:szCs w:val="48"/>
        </w:rPr>
        <w:t>连云港市政府采购货物买卖合同</w:t>
      </w:r>
    </w:p>
    <w:p w14:paraId="55148B44" w14:textId="77777777" w:rsidR="002D768B" w:rsidRDefault="002D768B" w:rsidP="002D768B">
      <w:pPr>
        <w:rPr>
          <w:rFonts w:ascii="宋体" w:hAnsi="宋体" w:cs="宋体" w:hint="eastAsia"/>
          <w:b/>
          <w:bCs/>
          <w:spacing w:val="-20"/>
          <w:sz w:val="40"/>
          <w:szCs w:val="40"/>
        </w:rPr>
      </w:pPr>
    </w:p>
    <w:p w14:paraId="102F802E" w14:textId="77777777" w:rsidR="002D768B" w:rsidRDefault="002D768B" w:rsidP="002D768B">
      <w:pPr>
        <w:rPr>
          <w:rFonts w:ascii="宋体" w:hAnsi="宋体" w:cs="宋体" w:hint="eastAsia"/>
          <w:b/>
          <w:bCs/>
          <w:spacing w:val="-20"/>
          <w:sz w:val="40"/>
          <w:szCs w:val="40"/>
        </w:rPr>
      </w:pPr>
    </w:p>
    <w:p w14:paraId="09551B56" w14:textId="77777777" w:rsidR="002D768B" w:rsidRDefault="002D768B" w:rsidP="002D768B">
      <w:pPr>
        <w:rPr>
          <w:rFonts w:ascii="宋体" w:hAnsi="宋体" w:cs="宋体" w:hint="eastAsia"/>
          <w:b/>
          <w:bCs/>
          <w:spacing w:val="-20"/>
          <w:sz w:val="40"/>
          <w:szCs w:val="40"/>
        </w:rPr>
      </w:pPr>
    </w:p>
    <w:p w14:paraId="210675AE" w14:textId="7B9BB662" w:rsidR="002D768B" w:rsidRDefault="002D768B" w:rsidP="002D768B">
      <w:pPr>
        <w:spacing w:line="360" w:lineRule="auto"/>
        <w:ind w:left="420"/>
        <w:rPr>
          <w:sz w:val="32"/>
          <w:szCs w:val="32"/>
        </w:rPr>
      </w:pPr>
      <w:r>
        <w:rPr>
          <w:rFonts w:ascii="宋体" w:hAnsi="宋体" w:cs="宋体" w:hint="eastAsia"/>
          <w:sz w:val="32"/>
          <w:szCs w:val="32"/>
        </w:rPr>
        <w:t>项目名称：</w:t>
      </w:r>
      <w:r w:rsidRPr="002D768B">
        <w:rPr>
          <w:rFonts w:ascii="宋体" w:hAnsi="宋体" w:cs="宋体" w:hint="eastAsia"/>
          <w:sz w:val="32"/>
          <w:szCs w:val="32"/>
        </w:rPr>
        <w:t>连云港市海州实验中学教育技术装备建设项目</w:t>
      </w:r>
    </w:p>
    <w:p w14:paraId="0FDD59F9" w14:textId="77777777" w:rsidR="002D768B" w:rsidRDefault="002D768B" w:rsidP="002D768B">
      <w:pPr>
        <w:spacing w:line="360" w:lineRule="auto"/>
        <w:ind w:left="420"/>
        <w:rPr>
          <w:sz w:val="32"/>
          <w:szCs w:val="32"/>
          <w:u w:val="single"/>
        </w:rPr>
      </w:pPr>
      <w:r>
        <w:rPr>
          <w:rFonts w:hint="eastAsia"/>
          <w:sz w:val="32"/>
          <w:szCs w:val="32"/>
        </w:rPr>
        <w:t>合同编号：</w:t>
      </w:r>
    </w:p>
    <w:p w14:paraId="39D15D0E" w14:textId="01A0B9B5" w:rsidR="002D768B" w:rsidRDefault="002D768B" w:rsidP="002D768B">
      <w:pPr>
        <w:spacing w:line="360" w:lineRule="auto"/>
        <w:ind w:left="420"/>
        <w:rPr>
          <w:sz w:val="32"/>
          <w:szCs w:val="32"/>
        </w:rPr>
      </w:pPr>
      <w:r>
        <w:rPr>
          <w:rFonts w:hint="eastAsia"/>
          <w:sz w:val="32"/>
          <w:szCs w:val="32"/>
        </w:rPr>
        <w:t>甲</w:t>
      </w:r>
      <w:r>
        <w:rPr>
          <w:rFonts w:hint="eastAsia"/>
          <w:sz w:val="32"/>
          <w:szCs w:val="32"/>
        </w:rPr>
        <w:t xml:space="preserve">    </w:t>
      </w:r>
      <w:r>
        <w:rPr>
          <w:rFonts w:hint="eastAsia"/>
          <w:sz w:val="32"/>
          <w:szCs w:val="32"/>
        </w:rPr>
        <w:t>方：</w:t>
      </w:r>
      <w:r w:rsidRPr="002D768B">
        <w:rPr>
          <w:rFonts w:hint="eastAsia"/>
          <w:sz w:val="32"/>
          <w:szCs w:val="32"/>
        </w:rPr>
        <w:t>连云港市海州实验中学</w:t>
      </w:r>
    </w:p>
    <w:p w14:paraId="2FEBB362" w14:textId="7DE2D0B1" w:rsidR="002D768B" w:rsidRDefault="002D768B" w:rsidP="002D768B">
      <w:pPr>
        <w:spacing w:line="360" w:lineRule="auto"/>
        <w:ind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方：中电鸿信信息科技有限公司</w:t>
      </w:r>
    </w:p>
    <w:p w14:paraId="004D9384" w14:textId="621651C9" w:rsidR="002D768B" w:rsidRDefault="002D768B" w:rsidP="002D768B">
      <w:pPr>
        <w:spacing w:line="360" w:lineRule="auto"/>
        <w:ind w:left="420"/>
        <w:rPr>
          <w:sz w:val="32"/>
          <w:szCs w:val="32"/>
        </w:rPr>
      </w:pPr>
      <w:r>
        <w:rPr>
          <w:rFonts w:hint="eastAsia"/>
          <w:sz w:val="32"/>
          <w:szCs w:val="32"/>
        </w:rPr>
        <w:t>签订时间：</w:t>
      </w:r>
      <w:r>
        <w:rPr>
          <w:rFonts w:hint="eastAsia"/>
          <w:sz w:val="32"/>
          <w:szCs w:val="32"/>
        </w:rPr>
        <w:t>2025</w:t>
      </w:r>
      <w:r>
        <w:rPr>
          <w:rFonts w:hint="eastAsia"/>
          <w:sz w:val="32"/>
          <w:szCs w:val="32"/>
        </w:rPr>
        <w:t>年</w:t>
      </w:r>
      <w:r>
        <w:rPr>
          <w:rFonts w:hint="eastAsia"/>
          <w:sz w:val="32"/>
          <w:szCs w:val="32"/>
        </w:rPr>
        <w:t xml:space="preserve"> </w:t>
      </w:r>
      <w:r w:rsidR="00FD01C5">
        <w:rPr>
          <w:rFonts w:hint="eastAsia"/>
          <w:sz w:val="32"/>
          <w:szCs w:val="32"/>
        </w:rPr>
        <w:t>1</w:t>
      </w:r>
      <w:r>
        <w:rPr>
          <w:rFonts w:hint="eastAsia"/>
          <w:sz w:val="32"/>
          <w:szCs w:val="32"/>
        </w:rPr>
        <w:t xml:space="preserve"> </w:t>
      </w:r>
      <w:r>
        <w:rPr>
          <w:rFonts w:hint="eastAsia"/>
          <w:sz w:val="32"/>
          <w:szCs w:val="32"/>
        </w:rPr>
        <w:t>月</w:t>
      </w:r>
      <w:r w:rsidR="00FD01C5">
        <w:rPr>
          <w:rFonts w:hint="eastAsia"/>
          <w:sz w:val="32"/>
          <w:szCs w:val="32"/>
        </w:rPr>
        <w:t>14</w:t>
      </w:r>
      <w:r>
        <w:rPr>
          <w:rFonts w:hint="eastAsia"/>
          <w:sz w:val="32"/>
          <w:szCs w:val="32"/>
        </w:rPr>
        <w:t>日</w:t>
      </w:r>
    </w:p>
    <w:p w14:paraId="3B20EB6C" w14:textId="77777777" w:rsidR="002D768B" w:rsidRDefault="002D768B" w:rsidP="002D768B">
      <w:pPr>
        <w:widowControl/>
        <w:jc w:val="left"/>
        <w:rPr>
          <w:rFonts w:eastAsia="黑体"/>
          <w:sz w:val="44"/>
          <w:szCs w:val="44"/>
        </w:rPr>
      </w:pPr>
      <w:r>
        <w:rPr>
          <w:rFonts w:eastAsia="黑体"/>
          <w:sz w:val="44"/>
          <w:szCs w:val="44"/>
        </w:rPr>
        <w:br w:type="page" w:clear="all"/>
      </w:r>
    </w:p>
    <w:p w14:paraId="78F4581D" w14:textId="77777777" w:rsidR="002D768B" w:rsidRDefault="002D768B" w:rsidP="002D768B">
      <w:pPr>
        <w:jc w:val="center"/>
        <w:rPr>
          <w:rFonts w:ascii="黑体" w:eastAsia="黑体" w:hAnsi="黑体" w:hint="eastAsia"/>
          <w:sz w:val="44"/>
          <w:szCs w:val="44"/>
        </w:rPr>
      </w:pPr>
      <w:r>
        <w:rPr>
          <w:rFonts w:ascii="黑体" w:eastAsia="黑体" w:hAnsi="黑体" w:hint="eastAsia"/>
          <w:sz w:val="44"/>
          <w:szCs w:val="44"/>
        </w:rPr>
        <w:lastRenderedPageBreak/>
        <w:t>使用说明</w:t>
      </w:r>
    </w:p>
    <w:p w14:paraId="50E53C82" w14:textId="77777777" w:rsidR="002D768B" w:rsidRDefault="002D768B" w:rsidP="002D768B">
      <w:pPr>
        <w:ind w:firstLine="640"/>
        <w:rPr>
          <w:rFonts w:ascii="仿宋" w:eastAsia="仿宋" w:hAnsi="仿宋" w:cs="仿宋_GB2312" w:hint="eastAsia"/>
          <w:sz w:val="32"/>
          <w:szCs w:val="32"/>
        </w:rPr>
      </w:pPr>
      <w:r>
        <w:rPr>
          <w:rFonts w:ascii="仿宋" w:eastAsia="仿宋" w:hAnsi="仿宋" w:cs="仿宋_GB2312" w:hint="eastAsia"/>
          <w:sz w:val="32"/>
          <w:szCs w:val="32"/>
        </w:rPr>
        <w:t>1.本合同标准文本适用于购买现成货物的采购项目，不包括需要供应商定制开发、创新研发的货物采购项目。</w:t>
      </w:r>
    </w:p>
    <w:p w14:paraId="054F1754" w14:textId="77777777" w:rsidR="002D768B" w:rsidRDefault="002D768B" w:rsidP="002D768B">
      <w:pPr>
        <w:ind w:firstLine="640"/>
        <w:rPr>
          <w:rFonts w:ascii="仿宋" w:eastAsia="仿宋" w:hAnsi="仿宋" w:cs="仿宋_GB2312" w:hint="eastAsia"/>
          <w:sz w:val="32"/>
          <w:szCs w:val="32"/>
        </w:rPr>
      </w:pPr>
      <w:r>
        <w:rPr>
          <w:rFonts w:ascii="仿宋" w:eastAsia="仿宋" w:hAnsi="仿宋" w:cs="仿宋_GB2312" w:hint="eastAsia"/>
          <w:sz w:val="32"/>
          <w:szCs w:val="32"/>
        </w:rPr>
        <w:t>2.本合同标准文本为政府采购货物买卖合同编制提供参考，可以结合采购项目具体情况，对文本作必要的调整修订后使用。</w:t>
      </w:r>
    </w:p>
    <w:p w14:paraId="463EABA9" w14:textId="77777777" w:rsidR="002D768B" w:rsidRDefault="002D768B" w:rsidP="002D768B">
      <w:pPr>
        <w:ind w:firstLine="640"/>
        <w:rPr>
          <w:rFonts w:ascii="仿宋" w:eastAsia="仿宋" w:hAnsi="仿宋" w:cs="仿宋_GB2312" w:hint="eastAsia"/>
          <w:sz w:val="32"/>
          <w:szCs w:val="32"/>
        </w:rPr>
      </w:pPr>
      <w:r>
        <w:rPr>
          <w:rFonts w:ascii="仿宋" w:eastAsia="仿宋" w:hAnsi="仿宋" w:cs="仿宋_GB2312" w:hint="eastAsia"/>
          <w:sz w:val="32"/>
          <w:szCs w:val="32"/>
        </w:rPr>
        <w:t>3.本合同标准文本各条款中，如涉及填写多家供应商、制造商，多种采购标的、分包主要内容等信息的，可根据采购项目具体情况添加信息项。</w:t>
      </w:r>
    </w:p>
    <w:p w14:paraId="6D4C4A6F" w14:textId="77777777" w:rsidR="002D768B" w:rsidRDefault="002D768B" w:rsidP="002D768B">
      <w:pPr>
        <w:widowControl/>
        <w:jc w:val="left"/>
        <w:rPr>
          <w:rFonts w:ascii="黑体" w:eastAsia="黑体" w:hAnsi="黑体" w:hint="eastAsia"/>
          <w:sz w:val="28"/>
          <w:szCs w:val="28"/>
        </w:rPr>
      </w:pPr>
      <w:bookmarkStart w:id="1" w:name="_Toc22209"/>
      <w:bookmarkEnd w:id="0"/>
      <w:r>
        <w:rPr>
          <w:rFonts w:ascii="黑体" w:eastAsia="黑体" w:hAnsi="黑体"/>
          <w:b/>
          <w:bCs/>
          <w:sz w:val="28"/>
          <w:szCs w:val="28"/>
        </w:rPr>
        <w:br w:type="page" w:clear="all"/>
      </w:r>
    </w:p>
    <w:p w14:paraId="22D06E93" w14:textId="77777777" w:rsidR="002D768B" w:rsidRDefault="002D768B" w:rsidP="002D768B">
      <w:pPr>
        <w:pStyle w:val="2"/>
        <w:spacing w:line="400" w:lineRule="exact"/>
        <w:jc w:val="center"/>
        <w:rPr>
          <w:rFonts w:ascii="黑体" w:eastAsia="黑体" w:hAnsi="华文中宋" w:hint="eastAsia"/>
          <w:b/>
          <w:bCs/>
          <w:sz w:val="28"/>
          <w:szCs w:val="28"/>
        </w:rPr>
      </w:pPr>
      <w:r>
        <w:rPr>
          <w:rFonts w:ascii="黑体" w:eastAsia="黑体" w:hAnsi="黑体" w:hint="eastAsia"/>
          <w:sz w:val="28"/>
          <w:szCs w:val="28"/>
        </w:rPr>
        <w:lastRenderedPageBreak/>
        <w:t xml:space="preserve">第一节 </w:t>
      </w:r>
      <w:r>
        <w:rPr>
          <w:rFonts w:ascii="黑体" w:eastAsia="黑体" w:hAnsi="华文中宋" w:hint="eastAsia"/>
          <w:sz w:val="28"/>
          <w:szCs w:val="28"/>
        </w:rPr>
        <w:t>政府采购合同协议书</w:t>
      </w:r>
      <w:bookmarkEnd w:id="1"/>
    </w:p>
    <w:p w14:paraId="312EC6C2" w14:textId="11C3FCA3" w:rsidR="002D768B" w:rsidRDefault="002D768B" w:rsidP="002D768B">
      <w:pPr>
        <w:spacing w:line="400" w:lineRule="exact"/>
        <w:rPr>
          <w:rFonts w:ascii="宋体" w:hAnsi="宋体" w:hint="eastAsia"/>
          <w:szCs w:val="21"/>
        </w:rPr>
      </w:pPr>
      <w:r>
        <w:rPr>
          <w:rFonts w:ascii="宋体" w:hAnsi="宋体" w:hint="eastAsia"/>
          <w:szCs w:val="21"/>
        </w:rPr>
        <w:t>甲方（全称）：</w:t>
      </w:r>
      <w:r w:rsidRPr="002D768B">
        <w:rPr>
          <w:rFonts w:ascii="宋体" w:hAnsi="宋体" w:hint="eastAsia"/>
          <w:szCs w:val="21"/>
        </w:rPr>
        <w:t>连云港市海州实验中学</w:t>
      </w:r>
    </w:p>
    <w:p w14:paraId="6A8BD3A5" w14:textId="1D8AC36F" w:rsidR="002D768B" w:rsidRDefault="002D768B" w:rsidP="002D768B">
      <w:pPr>
        <w:spacing w:line="400" w:lineRule="exact"/>
        <w:rPr>
          <w:rFonts w:ascii="宋体" w:hAnsi="宋体" w:hint="eastAsia"/>
          <w:szCs w:val="21"/>
        </w:rPr>
      </w:pPr>
      <w:r>
        <w:rPr>
          <w:rFonts w:ascii="宋体" w:hAnsi="宋体" w:hint="eastAsia"/>
          <w:szCs w:val="21"/>
        </w:rPr>
        <w:t>乙方1（全称）：</w:t>
      </w:r>
      <w:r w:rsidRPr="002D768B">
        <w:rPr>
          <w:rFonts w:ascii="宋体" w:hAnsi="宋体" w:hint="eastAsia"/>
          <w:szCs w:val="21"/>
        </w:rPr>
        <w:t>中电鸿信信息科技有限公司</w:t>
      </w:r>
    </w:p>
    <w:p w14:paraId="44B2E523" w14:textId="77777777" w:rsidR="002D768B" w:rsidRDefault="002D768B" w:rsidP="002D768B">
      <w:pPr>
        <w:spacing w:line="400" w:lineRule="exact"/>
        <w:rPr>
          <w:rFonts w:ascii="宋体" w:hAnsi="宋体" w:hint="eastAsia"/>
        </w:rPr>
      </w:pPr>
    </w:p>
    <w:p w14:paraId="1E0D41FD" w14:textId="77777777" w:rsidR="002D768B" w:rsidRDefault="002D768B" w:rsidP="002D768B">
      <w:pPr>
        <w:pStyle w:val="af4"/>
        <w:spacing w:after="0" w:line="400" w:lineRule="exact"/>
        <w:ind w:left="0" w:firstLine="420"/>
        <w:jc w:val="left"/>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文件等采购文件、乙方的《投标文件》及《中标通知书》，甲乙双方同意签订本合同。具体情况及要求如下：     </w:t>
      </w:r>
    </w:p>
    <w:p w14:paraId="7DA94B51" w14:textId="77777777" w:rsidR="002D768B" w:rsidRDefault="002D768B" w:rsidP="002D768B">
      <w:pPr>
        <w:numPr>
          <w:ilvl w:val="0"/>
          <w:numId w:val="1"/>
        </w:numPr>
        <w:spacing w:line="400" w:lineRule="exact"/>
        <w:ind w:firstLine="422"/>
        <w:jc w:val="left"/>
        <w:rPr>
          <w:rFonts w:ascii="宋体" w:hAnsi="宋体" w:hint="eastAsia"/>
          <w:b/>
          <w:szCs w:val="21"/>
        </w:rPr>
      </w:pPr>
      <w:r>
        <w:rPr>
          <w:rFonts w:ascii="宋体" w:hAnsi="宋体" w:hint="eastAsia"/>
          <w:b/>
          <w:szCs w:val="21"/>
        </w:rPr>
        <w:t>项目信息</w:t>
      </w:r>
    </w:p>
    <w:p w14:paraId="62BB5C68" w14:textId="7858BBCA" w:rsidR="002D768B" w:rsidRPr="00612A4E" w:rsidRDefault="002D768B" w:rsidP="002D768B">
      <w:pPr>
        <w:pStyle w:val="af4"/>
        <w:spacing w:after="0" w:line="400" w:lineRule="exact"/>
        <w:jc w:val="left"/>
        <w:rPr>
          <w:rFonts w:ascii="宋体" w:hAnsi="宋体" w:hint="eastAsia"/>
          <w:szCs w:val="21"/>
        </w:rPr>
      </w:pPr>
      <w:r>
        <w:rPr>
          <w:rFonts w:ascii="宋体" w:hAnsi="宋体" w:hint="eastAsia"/>
          <w:szCs w:val="21"/>
        </w:rPr>
        <w:t>（1）采购项目名称：</w:t>
      </w:r>
      <w:r w:rsidRPr="00612A4E">
        <w:rPr>
          <w:rFonts w:ascii="宋体" w:hAnsi="宋体" w:hint="eastAsia"/>
          <w:szCs w:val="21"/>
        </w:rPr>
        <w:t>连云港市海州实验中学教育技术装备建设项目</w:t>
      </w:r>
    </w:p>
    <w:p w14:paraId="48D4F6E5" w14:textId="498F7177" w:rsidR="002D768B" w:rsidRDefault="002D768B" w:rsidP="002D768B">
      <w:pPr>
        <w:pStyle w:val="af4"/>
        <w:tabs>
          <w:tab w:val="left" w:pos="999"/>
        </w:tabs>
        <w:spacing w:after="0" w:line="400" w:lineRule="exact"/>
        <w:ind w:left="0" w:firstLine="945"/>
        <w:jc w:val="left"/>
        <w:rPr>
          <w:rFonts w:ascii="宋体" w:hAnsi="宋体" w:hint="eastAsia"/>
          <w:szCs w:val="21"/>
        </w:rPr>
      </w:pPr>
      <w:r>
        <w:rPr>
          <w:rFonts w:ascii="宋体" w:hAnsi="宋体" w:hint="eastAsia"/>
          <w:szCs w:val="21"/>
        </w:rPr>
        <w:t>采购项目编号：</w:t>
      </w:r>
      <w:r w:rsidRPr="00612A4E">
        <w:rPr>
          <w:rFonts w:ascii="宋体" w:hAnsi="宋体"/>
          <w:szCs w:val="21"/>
        </w:rPr>
        <w:t>JSZC-320700-JZCG-G2024-0224</w:t>
      </w:r>
    </w:p>
    <w:p w14:paraId="2D10855C" w14:textId="25C18553" w:rsidR="002D768B" w:rsidRDefault="002D768B" w:rsidP="002D768B">
      <w:pPr>
        <w:pStyle w:val="af4"/>
        <w:spacing w:after="0" w:line="400" w:lineRule="exact"/>
        <w:ind w:left="0" w:firstLine="420"/>
        <w:jc w:val="left"/>
        <w:rPr>
          <w:rFonts w:ascii="宋体" w:hAnsi="宋体" w:hint="eastAsia"/>
          <w:szCs w:val="21"/>
        </w:rPr>
      </w:pPr>
      <w:r>
        <w:rPr>
          <w:rFonts w:ascii="宋体" w:hAnsi="宋体" w:hint="eastAsia"/>
          <w:szCs w:val="21"/>
        </w:rPr>
        <w:t>（2）采购计划编号：</w:t>
      </w:r>
      <w:r w:rsidR="00C70E57">
        <w:rPr>
          <w:rFonts w:ascii="宋体" w:hAnsi="宋体" w:hint="eastAsia"/>
          <w:szCs w:val="21"/>
        </w:rPr>
        <w:t>/</w:t>
      </w:r>
    </w:p>
    <w:p w14:paraId="6DD8EFEA" w14:textId="3AFAA641" w:rsidR="002D768B" w:rsidRDefault="002D768B" w:rsidP="002D768B">
      <w:pPr>
        <w:spacing w:line="400" w:lineRule="exact"/>
        <w:ind w:firstLine="420"/>
        <w:jc w:val="left"/>
        <w:rPr>
          <w:rFonts w:ascii="宋体" w:hAnsi="宋体" w:hint="eastAsia"/>
          <w:szCs w:val="21"/>
        </w:rPr>
      </w:pPr>
      <w:r>
        <w:rPr>
          <w:rFonts w:ascii="宋体" w:hAnsi="宋体" w:hint="eastAsia"/>
          <w:szCs w:val="21"/>
        </w:rPr>
        <w:t>（3）项目内容：</w:t>
      </w:r>
      <w:r w:rsidR="00C70E57">
        <w:rPr>
          <w:rFonts w:ascii="宋体" w:hAnsi="宋体"/>
          <w:szCs w:val="21"/>
        </w:rPr>
        <w:t xml:space="preserve"> </w:t>
      </w:r>
    </w:p>
    <w:p w14:paraId="3678C783" w14:textId="3CC8EEE5" w:rsidR="002D768B" w:rsidRDefault="002D768B" w:rsidP="002D768B">
      <w:pPr>
        <w:spacing w:line="400" w:lineRule="exact"/>
        <w:ind w:firstLine="945"/>
        <w:jc w:val="left"/>
        <w:rPr>
          <w:rFonts w:ascii="宋体" w:hAnsi="宋体" w:hint="eastAsia"/>
          <w:szCs w:val="21"/>
        </w:rPr>
      </w:pPr>
      <w:r>
        <w:rPr>
          <w:rFonts w:ascii="宋体" w:hAnsi="宋体" w:hint="eastAsia"/>
          <w:szCs w:val="21"/>
        </w:rPr>
        <w:t>采购标的及数量（台/套</w:t>
      </w:r>
      <w:r>
        <w:rPr>
          <w:rFonts w:ascii="宋体" w:hAnsi="宋体"/>
          <w:szCs w:val="21"/>
        </w:rPr>
        <w:t>/</w:t>
      </w:r>
      <w:r>
        <w:rPr>
          <w:rFonts w:ascii="宋体" w:hAnsi="宋体" w:hint="eastAsia"/>
          <w:szCs w:val="21"/>
        </w:rPr>
        <w:t>个</w:t>
      </w:r>
      <w:r>
        <w:rPr>
          <w:rFonts w:ascii="宋体" w:hAnsi="宋体"/>
          <w:szCs w:val="21"/>
        </w:rPr>
        <w:t>/</w:t>
      </w:r>
      <w:r>
        <w:rPr>
          <w:rFonts w:ascii="宋体" w:hAnsi="宋体" w:hint="eastAsia"/>
          <w:szCs w:val="21"/>
        </w:rPr>
        <w:t>架</w:t>
      </w:r>
      <w:r>
        <w:rPr>
          <w:rFonts w:ascii="宋体" w:hAnsi="宋体"/>
          <w:szCs w:val="21"/>
        </w:rPr>
        <w:t>/</w:t>
      </w:r>
      <w:r>
        <w:rPr>
          <w:rFonts w:ascii="宋体" w:hAnsi="宋体" w:hint="eastAsia"/>
          <w:szCs w:val="21"/>
        </w:rPr>
        <w:t>组等）：</w:t>
      </w:r>
      <w:r w:rsidR="00C70E57" w:rsidRPr="00612A4E">
        <w:rPr>
          <w:rFonts w:ascii="宋体" w:hAnsi="宋体" w:hint="eastAsia"/>
          <w:szCs w:val="21"/>
        </w:rPr>
        <w:t>详见附件。</w:t>
      </w:r>
    </w:p>
    <w:p w14:paraId="65A0E8F5" w14:textId="77777777" w:rsidR="002D768B" w:rsidRDefault="002D768B" w:rsidP="002D768B">
      <w:pPr>
        <w:pStyle w:val="AONormal"/>
        <w:ind w:firstLine="945"/>
        <w:rPr>
          <w:rFonts w:ascii="宋体" w:eastAsia="宋体" w:hAnsi="宋体" w:cs="宋体" w:hint="eastAsia"/>
          <w:sz w:val="21"/>
        </w:rPr>
      </w:pPr>
      <w:r>
        <w:rPr>
          <w:rFonts w:ascii="宋体" w:eastAsia="宋体" w:hAnsi="宋体" w:cs="汉仪书宋二S" w:hint="eastAsia"/>
          <w:sz w:val="21"/>
        </w:rPr>
        <w:t>②</w:t>
      </w:r>
      <w:r>
        <w:rPr>
          <w:rFonts w:ascii="宋体" w:eastAsia="宋体" w:hAnsi="宋体" w:cs="宋体" w:hint="eastAsia"/>
          <w:sz w:val="21"/>
        </w:rPr>
        <w:t>涉及车辆采购，请填写是否属于新能源汽车：</w:t>
      </w:r>
    </w:p>
    <w:p w14:paraId="6915FDA1" w14:textId="77777777" w:rsidR="002D768B" w:rsidRDefault="002D768B" w:rsidP="002D768B">
      <w:pPr>
        <w:pStyle w:val="AONormal"/>
        <w:ind w:firstLine="945"/>
        <w:rPr>
          <w:rFonts w:ascii="宋体" w:eastAsia="宋体" w:hAnsi="宋体" w:cs="宋体" w:hint="eastAsia"/>
          <w:sz w:val="21"/>
        </w:rPr>
      </w:pPr>
      <w:r>
        <w:rPr>
          <w:rFonts w:ascii="Wingdings" w:eastAsia="Wingdings" w:hAnsi="Wingdings" w:cs="Wingdings"/>
          <w:sz w:val="21"/>
        </w:rPr>
        <w:t>¨</w:t>
      </w:r>
      <w:r>
        <w:rPr>
          <w:rFonts w:ascii="宋体" w:eastAsia="宋体" w:hAnsi="宋体" w:cs="宋体" w:hint="eastAsia"/>
          <w:sz w:val="21"/>
        </w:rPr>
        <w:t>是，《政府采购品目分类目录》底级品目名称：    数量：    金额：</w:t>
      </w:r>
    </w:p>
    <w:p w14:paraId="0BB008A5" w14:textId="20534EE6" w:rsidR="002D768B" w:rsidRDefault="00C70E57" w:rsidP="002D768B">
      <w:pPr>
        <w:pStyle w:val="AONormal"/>
        <w:ind w:firstLine="945"/>
        <w:rPr>
          <w:rFonts w:ascii="宋体" w:eastAsia="宋体" w:hAnsi="宋体" w:cs="宋体" w:hint="eastAsia"/>
          <w:sz w:val="21"/>
        </w:rPr>
      </w:pPr>
      <w:r>
        <w:rPr>
          <w:rFonts w:ascii="宋体" w:eastAsia="宋体" w:hAnsi="宋体" w:cs="Times New Roman" w:hint="eastAsia"/>
          <w:sz w:val="24"/>
        </w:rPr>
        <w:sym w:font="Wingdings 2" w:char="F052"/>
      </w:r>
      <w:r w:rsidR="002D768B">
        <w:rPr>
          <w:rFonts w:ascii="宋体" w:eastAsia="宋体" w:hAnsi="宋体" w:cs="宋体" w:hint="eastAsia"/>
          <w:sz w:val="21"/>
        </w:rPr>
        <w:t>否</w:t>
      </w:r>
    </w:p>
    <w:p w14:paraId="7B485EC8" w14:textId="70FC4FAF" w:rsidR="002D768B" w:rsidRDefault="002D768B" w:rsidP="002D768B">
      <w:pPr>
        <w:pStyle w:val="AONormal"/>
        <w:ind w:firstLine="420"/>
        <w:rPr>
          <w:rFonts w:ascii="宋体" w:eastAsia="宋体" w:hAnsi="宋体" w:cs="宋体" w:hint="eastAsia"/>
          <w:sz w:val="21"/>
        </w:rPr>
      </w:pPr>
      <w:r>
        <w:rPr>
          <w:rFonts w:ascii="宋体" w:eastAsia="宋体" w:hAnsi="宋体" w:cs="宋体" w:hint="eastAsia"/>
          <w:sz w:val="21"/>
        </w:rPr>
        <w:t>（</w:t>
      </w:r>
      <w:r>
        <w:rPr>
          <w:rFonts w:ascii="宋体" w:eastAsia="宋体" w:hAnsi="宋体" w:cs="宋体"/>
          <w:sz w:val="21"/>
        </w:rPr>
        <w:t>4</w:t>
      </w:r>
      <w:r>
        <w:rPr>
          <w:rFonts w:ascii="宋体" w:eastAsia="宋体" w:hAnsi="宋体" w:cs="宋体" w:hint="eastAsia"/>
          <w:sz w:val="21"/>
        </w:rPr>
        <w:t>）政府采购组织形式：</w:t>
      </w:r>
      <w:r w:rsidR="00C70E57">
        <w:rPr>
          <w:rFonts w:ascii="宋体" w:eastAsia="宋体" w:hAnsi="宋体" w:cs="Times New Roman" w:hint="eastAsia"/>
          <w:sz w:val="24"/>
        </w:rPr>
        <w:sym w:font="Wingdings 2" w:char="F052"/>
      </w:r>
      <w:r>
        <w:rPr>
          <w:rFonts w:ascii="宋体" w:eastAsia="宋体" w:hAnsi="宋体" w:cs="宋体" w:hint="eastAsia"/>
          <w:sz w:val="21"/>
        </w:rPr>
        <w:t xml:space="preserve">政府集中采购  </w:t>
      </w:r>
      <w:r>
        <w:rPr>
          <w:rFonts w:ascii="Wingdings" w:eastAsia="Wingdings" w:hAnsi="Wingdings" w:cs="Wingdings"/>
          <w:sz w:val="21"/>
        </w:rPr>
        <w:t>¨</w:t>
      </w:r>
      <w:r>
        <w:rPr>
          <w:rFonts w:ascii="宋体" w:eastAsia="宋体" w:hAnsi="宋体" w:cs="宋体" w:hint="eastAsia"/>
          <w:sz w:val="21"/>
        </w:rPr>
        <w:t xml:space="preserve">部门集中采购  </w:t>
      </w:r>
      <w:r>
        <w:rPr>
          <w:rFonts w:ascii="Wingdings" w:eastAsia="Wingdings" w:hAnsi="Wingdings" w:cs="Wingdings"/>
          <w:sz w:val="21"/>
        </w:rPr>
        <w:t>¨</w:t>
      </w:r>
      <w:r>
        <w:rPr>
          <w:rFonts w:ascii="宋体" w:eastAsia="宋体" w:hAnsi="宋体" w:cs="宋体" w:hint="eastAsia"/>
          <w:sz w:val="21"/>
        </w:rPr>
        <w:t>分散采购</w:t>
      </w:r>
    </w:p>
    <w:p w14:paraId="22690B61" w14:textId="4EE1ADA5" w:rsidR="002D768B" w:rsidRDefault="002D768B" w:rsidP="002D768B">
      <w:pPr>
        <w:pStyle w:val="AONormal"/>
        <w:ind w:firstLine="420"/>
        <w:rPr>
          <w:rFonts w:ascii="宋体" w:eastAsia="宋体" w:hAnsi="宋体" w:cs="宋体" w:hint="eastAsia"/>
          <w:sz w:val="21"/>
        </w:rPr>
      </w:pPr>
      <w:r>
        <w:rPr>
          <w:rFonts w:ascii="宋体" w:eastAsia="宋体" w:hAnsi="宋体" w:cs="宋体" w:hint="eastAsia"/>
          <w:sz w:val="21"/>
        </w:rPr>
        <w:t>（</w:t>
      </w:r>
      <w:r>
        <w:rPr>
          <w:rFonts w:ascii="宋体" w:eastAsia="宋体" w:hAnsi="宋体" w:cs="宋体"/>
          <w:sz w:val="21"/>
        </w:rPr>
        <w:t>5</w:t>
      </w:r>
      <w:r>
        <w:rPr>
          <w:rFonts w:ascii="宋体" w:eastAsia="宋体" w:hAnsi="宋体" w:cs="宋体" w:hint="eastAsia"/>
          <w:sz w:val="21"/>
        </w:rPr>
        <w:t>）政府采购方式：</w:t>
      </w:r>
      <w:r w:rsidR="00C70E57">
        <w:rPr>
          <w:rFonts w:ascii="宋体" w:eastAsia="宋体" w:hAnsi="宋体" w:cs="Times New Roman" w:hint="eastAsia"/>
          <w:sz w:val="24"/>
        </w:rPr>
        <w:sym w:font="Wingdings 2" w:char="F052"/>
      </w:r>
      <w:r>
        <w:rPr>
          <w:rFonts w:ascii="宋体" w:eastAsia="宋体" w:hAnsi="宋体" w:cs="宋体" w:hint="eastAsia"/>
          <w:sz w:val="21"/>
        </w:rPr>
        <w:t xml:space="preserve">公开招标  </w:t>
      </w:r>
      <w:r>
        <w:rPr>
          <w:rFonts w:ascii="Wingdings" w:eastAsia="Wingdings" w:hAnsi="Wingdings" w:cs="Wingdings"/>
          <w:sz w:val="21"/>
        </w:rPr>
        <w:t>¨</w:t>
      </w:r>
      <w:r>
        <w:rPr>
          <w:rFonts w:ascii="宋体" w:eastAsia="宋体" w:hAnsi="宋体" w:cs="宋体" w:hint="eastAsia"/>
          <w:sz w:val="21"/>
        </w:rPr>
        <w:t xml:space="preserve">邀请招标  </w:t>
      </w:r>
      <w:r>
        <w:rPr>
          <w:rFonts w:ascii="Wingdings" w:eastAsia="Wingdings" w:hAnsi="Wingdings" w:cs="Wingdings"/>
          <w:sz w:val="21"/>
        </w:rPr>
        <w:t>¨</w:t>
      </w:r>
      <w:r>
        <w:rPr>
          <w:rFonts w:ascii="宋体" w:eastAsia="宋体" w:hAnsi="宋体" w:cs="宋体" w:hint="eastAsia"/>
          <w:sz w:val="21"/>
        </w:rPr>
        <w:t xml:space="preserve">竞争性谈判  </w:t>
      </w:r>
      <w:r>
        <w:rPr>
          <w:rFonts w:ascii="Wingdings" w:eastAsia="Wingdings" w:hAnsi="Wingdings" w:cs="Wingdings"/>
          <w:sz w:val="21"/>
        </w:rPr>
        <w:t>¨</w:t>
      </w:r>
      <w:r>
        <w:rPr>
          <w:rFonts w:ascii="宋体" w:eastAsia="宋体" w:hAnsi="宋体" w:cs="宋体" w:hint="eastAsia"/>
          <w:sz w:val="21"/>
        </w:rPr>
        <w:t>竞争性磋商</w:t>
      </w:r>
    </w:p>
    <w:p w14:paraId="32E6514B" w14:textId="77777777" w:rsidR="002D768B" w:rsidRDefault="002D768B" w:rsidP="002D768B">
      <w:pPr>
        <w:pStyle w:val="AONormal"/>
        <w:ind w:firstLine="2436"/>
        <w:rPr>
          <w:rFonts w:ascii="宋体" w:eastAsia="宋体" w:hAnsi="宋体" w:cs="宋体" w:hint="eastAsia"/>
          <w:sz w:val="21"/>
        </w:rPr>
      </w:pPr>
      <w:r>
        <w:rPr>
          <w:rFonts w:ascii="Wingdings" w:eastAsia="Wingdings" w:hAnsi="Wingdings" w:cs="Wingdings"/>
          <w:sz w:val="21"/>
        </w:rPr>
        <w:t>¨</w:t>
      </w:r>
      <w:r>
        <w:rPr>
          <w:rFonts w:ascii="宋体" w:eastAsia="宋体" w:hAnsi="宋体" w:cs="宋体" w:hint="eastAsia"/>
          <w:sz w:val="21"/>
        </w:rPr>
        <w:t xml:space="preserve">询价  </w:t>
      </w:r>
      <w:r>
        <w:rPr>
          <w:rFonts w:ascii="Wingdings" w:eastAsia="Wingdings" w:hAnsi="Wingdings" w:cs="Wingdings"/>
          <w:sz w:val="21"/>
        </w:rPr>
        <w:t>¨</w:t>
      </w:r>
      <w:r>
        <w:rPr>
          <w:rFonts w:ascii="宋体" w:eastAsia="宋体" w:hAnsi="宋体" w:cs="宋体" w:hint="eastAsia"/>
          <w:sz w:val="21"/>
        </w:rPr>
        <w:t xml:space="preserve">单一来源  </w:t>
      </w:r>
      <w:r>
        <w:rPr>
          <w:rFonts w:ascii="Wingdings" w:eastAsia="Wingdings" w:hAnsi="Wingdings" w:cs="Wingdings"/>
          <w:sz w:val="21"/>
        </w:rPr>
        <w:t>¨</w:t>
      </w:r>
      <w:r>
        <w:rPr>
          <w:rFonts w:ascii="宋体" w:eastAsia="宋体" w:hAnsi="宋体" w:cs="宋体" w:hint="eastAsia"/>
          <w:sz w:val="21"/>
        </w:rPr>
        <w:t xml:space="preserve">框架协议  </w:t>
      </w:r>
      <w:r>
        <w:rPr>
          <w:rFonts w:ascii="Wingdings" w:eastAsia="Wingdings" w:hAnsi="Wingdings" w:cs="Wingdings"/>
          <w:sz w:val="21"/>
        </w:rPr>
        <w:t>¨</w:t>
      </w:r>
      <w:r>
        <w:rPr>
          <w:rFonts w:ascii="宋体" w:eastAsia="宋体" w:hAnsi="宋体" w:cs="宋体" w:hint="eastAsia"/>
          <w:sz w:val="21"/>
        </w:rPr>
        <w:t>其他：</w:t>
      </w:r>
    </w:p>
    <w:p w14:paraId="48C987E8" w14:textId="77777777" w:rsidR="002D768B" w:rsidRDefault="002D768B" w:rsidP="002D768B">
      <w:pPr>
        <w:pStyle w:val="AONormal"/>
        <w:ind w:firstLine="945"/>
        <w:rPr>
          <w:rFonts w:ascii="宋体" w:eastAsia="宋体" w:hAnsi="宋体" w:cs="宋体" w:hint="eastAsia"/>
          <w:sz w:val="21"/>
          <w:u w:val="single"/>
        </w:rPr>
      </w:pPr>
      <w:r>
        <w:rPr>
          <w:rFonts w:ascii="宋体" w:eastAsia="宋体" w:hAnsi="宋体" w:cs="宋体" w:hint="eastAsia"/>
          <w:sz w:val="21"/>
        </w:rPr>
        <w:t>（注：在框架协议采购的第二阶段，可选择使用该合同文本）</w:t>
      </w:r>
    </w:p>
    <w:p w14:paraId="766FAB11" w14:textId="33B67DC4" w:rsidR="002D768B" w:rsidRDefault="002D768B" w:rsidP="002D768B">
      <w:pPr>
        <w:pStyle w:val="AONormal"/>
        <w:ind w:firstLine="420"/>
        <w:rPr>
          <w:rFonts w:ascii="宋体" w:eastAsia="宋体" w:hAnsi="宋体" w:cs="Times New Roman" w:hint="eastAsia"/>
          <w:sz w:val="21"/>
        </w:rPr>
      </w:pPr>
      <w:r>
        <w:rPr>
          <w:rFonts w:ascii="宋体" w:eastAsia="宋体" w:hAnsi="宋体" w:cs="宋体" w:hint="eastAsia"/>
          <w:sz w:val="21"/>
        </w:rPr>
        <w:t>（</w:t>
      </w:r>
      <w:r>
        <w:rPr>
          <w:rFonts w:ascii="宋体" w:eastAsia="宋体" w:hAnsi="宋体" w:cs="宋体"/>
          <w:sz w:val="21"/>
        </w:rPr>
        <w:t>6</w:t>
      </w:r>
      <w:r>
        <w:rPr>
          <w:rFonts w:ascii="宋体" w:eastAsia="宋体" w:hAnsi="宋体" w:cs="宋体" w:hint="eastAsia"/>
          <w:sz w:val="21"/>
        </w:rPr>
        <w:t>）中标（成交）采购</w:t>
      </w:r>
      <w:r>
        <w:rPr>
          <w:rFonts w:ascii="宋体" w:eastAsia="宋体" w:hAnsi="宋体" w:cs="Times New Roman" w:hint="eastAsia"/>
          <w:sz w:val="21"/>
        </w:rPr>
        <w:t>标的制造商是否为中小企业：</w:t>
      </w:r>
      <w:r>
        <w:rPr>
          <w:rFonts w:ascii="Wingdings" w:eastAsia="Wingdings" w:hAnsi="Wingdings" w:cs="Wingdings"/>
          <w:sz w:val="21"/>
        </w:rPr>
        <w:t>¨</w:t>
      </w:r>
      <w:r>
        <w:rPr>
          <w:rFonts w:ascii="宋体" w:eastAsia="宋体" w:hAnsi="宋体" w:cs="Times New Roman" w:hint="eastAsia"/>
          <w:sz w:val="21"/>
        </w:rPr>
        <w:t xml:space="preserve">是  </w:t>
      </w:r>
      <w:r w:rsidR="00C51FA1">
        <w:rPr>
          <w:rFonts w:ascii="宋体" w:eastAsia="宋体" w:hAnsi="宋体" w:cs="Times New Roman" w:hint="eastAsia"/>
          <w:sz w:val="24"/>
        </w:rPr>
        <w:sym w:font="Wingdings 2" w:char="F052"/>
      </w:r>
      <w:r>
        <w:rPr>
          <w:rFonts w:ascii="宋体" w:eastAsia="宋体" w:hAnsi="宋体" w:cs="Times New Roman" w:hint="eastAsia"/>
          <w:sz w:val="21"/>
        </w:rPr>
        <w:t>否</w:t>
      </w:r>
    </w:p>
    <w:p w14:paraId="35029892" w14:textId="51D22332" w:rsidR="002D768B" w:rsidRDefault="002D768B" w:rsidP="002D768B">
      <w:pPr>
        <w:spacing w:line="400" w:lineRule="exact"/>
        <w:ind w:firstLine="945"/>
        <w:jc w:val="left"/>
        <w:rPr>
          <w:rFonts w:ascii="宋体" w:hAnsi="宋体" w:hint="eastAsia"/>
          <w:iCs/>
          <w:szCs w:val="21"/>
        </w:rPr>
      </w:pPr>
      <w:r>
        <w:rPr>
          <w:rFonts w:ascii="宋体" w:hAnsi="宋体" w:hint="eastAsia"/>
          <w:szCs w:val="21"/>
        </w:rPr>
        <w:t>本合同是否为专门面向中小企业的采购合同（中小企业预留合同）：</w:t>
      </w:r>
      <w:r>
        <w:rPr>
          <w:rFonts w:ascii="Wingdings" w:eastAsia="Wingdings" w:hAnsi="Wingdings" w:cs="Wingdings"/>
          <w:iCs/>
          <w:szCs w:val="21"/>
        </w:rPr>
        <w:t>¨</w:t>
      </w:r>
      <w:r>
        <w:rPr>
          <w:rFonts w:ascii="宋体" w:hAnsi="宋体" w:hint="eastAsia"/>
          <w:iCs/>
          <w:szCs w:val="21"/>
        </w:rPr>
        <w:t xml:space="preserve">是  </w:t>
      </w:r>
      <w:r w:rsidR="00C51FA1">
        <w:rPr>
          <w:rFonts w:ascii="宋体" w:hAnsi="宋体" w:hint="eastAsia"/>
          <w:sz w:val="24"/>
          <w:szCs w:val="21"/>
        </w:rPr>
        <w:sym w:font="Wingdings 2" w:char="F052"/>
      </w:r>
      <w:r>
        <w:rPr>
          <w:rFonts w:ascii="宋体" w:hAnsi="宋体" w:hint="eastAsia"/>
          <w:iCs/>
          <w:szCs w:val="21"/>
        </w:rPr>
        <w:t>否</w:t>
      </w:r>
    </w:p>
    <w:p w14:paraId="3FA3FA5F" w14:textId="79288932" w:rsidR="002D768B" w:rsidRDefault="002D768B" w:rsidP="002D768B">
      <w:pPr>
        <w:spacing w:line="400" w:lineRule="exact"/>
        <w:ind w:firstLine="945"/>
        <w:jc w:val="left"/>
        <w:rPr>
          <w:rFonts w:ascii="宋体" w:hAnsi="宋体" w:hint="eastAsia"/>
          <w:iCs/>
          <w:szCs w:val="21"/>
        </w:rPr>
      </w:pPr>
      <w:r>
        <w:rPr>
          <w:rFonts w:ascii="宋体" w:hAnsi="宋体" w:hint="eastAsia"/>
        </w:rPr>
        <w:t>若本项目不专门面向中小企业采购，是否给予小微企业评审优惠：</w:t>
      </w:r>
      <w:r>
        <w:rPr>
          <w:rFonts w:ascii="Wingdings" w:eastAsia="Wingdings" w:hAnsi="Wingdings" w:cs="Wingdings"/>
          <w:iCs/>
          <w:szCs w:val="21"/>
        </w:rPr>
        <w:t>¨</w:t>
      </w:r>
      <w:r>
        <w:rPr>
          <w:rFonts w:ascii="宋体" w:hAnsi="宋体" w:hint="eastAsia"/>
          <w:iCs/>
          <w:szCs w:val="21"/>
        </w:rPr>
        <w:t xml:space="preserve">是  </w:t>
      </w:r>
      <w:r w:rsidR="00C51FA1">
        <w:rPr>
          <w:rFonts w:ascii="宋体" w:hAnsi="宋体" w:hint="eastAsia"/>
          <w:sz w:val="24"/>
          <w:szCs w:val="21"/>
        </w:rPr>
        <w:sym w:font="Wingdings 2" w:char="F052"/>
      </w:r>
      <w:r>
        <w:rPr>
          <w:rFonts w:ascii="宋体" w:hAnsi="宋体" w:hint="eastAsia"/>
          <w:iCs/>
          <w:szCs w:val="21"/>
        </w:rPr>
        <w:t>否</w:t>
      </w:r>
    </w:p>
    <w:p w14:paraId="10C8E67B" w14:textId="37D00338" w:rsidR="002D768B" w:rsidRDefault="002D768B" w:rsidP="002D768B">
      <w:pPr>
        <w:spacing w:line="400" w:lineRule="exact"/>
        <w:ind w:firstLine="945"/>
        <w:jc w:val="left"/>
        <w:rPr>
          <w:rFonts w:ascii="宋体" w:hAnsi="宋体" w:hint="eastAsia"/>
          <w:iCs/>
          <w:szCs w:val="21"/>
        </w:rPr>
      </w:pPr>
      <w:r>
        <w:rPr>
          <w:rFonts w:ascii="宋体" w:hAnsi="宋体" w:hint="eastAsia"/>
        </w:rPr>
        <w:t>中标（成交）采购标的制造商是否为残疾人福利性单位：</w:t>
      </w:r>
      <w:r>
        <w:rPr>
          <w:rFonts w:ascii="Wingdings" w:eastAsia="Wingdings" w:hAnsi="Wingdings" w:cs="Wingdings"/>
          <w:iCs/>
          <w:szCs w:val="21"/>
        </w:rPr>
        <w:t>¨</w:t>
      </w:r>
      <w:r>
        <w:rPr>
          <w:rFonts w:ascii="宋体" w:hAnsi="宋体" w:hint="eastAsia"/>
          <w:iCs/>
          <w:szCs w:val="21"/>
        </w:rPr>
        <w:t xml:space="preserve">是  </w:t>
      </w:r>
      <w:r w:rsidR="00C51FA1">
        <w:rPr>
          <w:rFonts w:ascii="宋体" w:hAnsi="宋体" w:hint="eastAsia"/>
          <w:sz w:val="24"/>
          <w:szCs w:val="21"/>
        </w:rPr>
        <w:sym w:font="Wingdings 2" w:char="F052"/>
      </w:r>
      <w:r>
        <w:rPr>
          <w:rFonts w:ascii="宋体" w:hAnsi="宋体" w:hint="eastAsia"/>
          <w:iCs/>
          <w:szCs w:val="21"/>
        </w:rPr>
        <w:t>否</w:t>
      </w:r>
    </w:p>
    <w:p w14:paraId="063EB99B" w14:textId="1CF763E0" w:rsidR="002D768B" w:rsidRDefault="002D768B" w:rsidP="002D768B">
      <w:pPr>
        <w:spacing w:line="400" w:lineRule="exact"/>
        <w:ind w:firstLine="945"/>
        <w:jc w:val="left"/>
        <w:rPr>
          <w:rFonts w:ascii="宋体" w:hAnsi="宋体" w:hint="eastAsia"/>
        </w:rPr>
      </w:pPr>
      <w:r>
        <w:rPr>
          <w:rFonts w:ascii="宋体" w:hAnsi="宋体" w:hint="eastAsia"/>
        </w:rPr>
        <w:t>中标（成交）采购标的制造商是否为监狱企业：</w:t>
      </w:r>
      <w:r>
        <w:rPr>
          <w:rFonts w:ascii="Wingdings" w:eastAsia="Wingdings" w:hAnsi="Wingdings" w:cs="Wingdings"/>
          <w:iCs/>
          <w:szCs w:val="21"/>
        </w:rPr>
        <w:t>¨</w:t>
      </w:r>
      <w:r>
        <w:rPr>
          <w:rFonts w:ascii="宋体" w:hAnsi="宋体" w:hint="eastAsia"/>
          <w:iCs/>
          <w:szCs w:val="21"/>
        </w:rPr>
        <w:t xml:space="preserve">是  </w:t>
      </w:r>
      <w:r w:rsidR="00C51FA1">
        <w:rPr>
          <w:rFonts w:ascii="宋体" w:hAnsi="宋体" w:hint="eastAsia"/>
          <w:sz w:val="24"/>
          <w:szCs w:val="21"/>
        </w:rPr>
        <w:sym w:font="Wingdings 2" w:char="F052"/>
      </w:r>
      <w:r>
        <w:rPr>
          <w:rFonts w:ascii="宋体" w:hAnsi="宋体" w:hint="eastAsia"/>
          <w:iCs/>
          <w:szCs w:val="21"/>
        </w:rPr>
        <w:t>否</w:t>
      </w:r>
    </w:p>
    <w:p w14:paraId="2F631646" w14:textId="60001942" w:rsidR="002D768B" w:rsidRDefault="002D768B" w:rsidP="002D768B">
      <w:pPr>
        <w:spacing w:line="400" w:lineRule="exact"/>
        <w:ind w:firstLine="420"/>
        <w:jc w:val="left"/>
        <w:rPr>
          <w:rFonts w:ascii="宋体" w:hAnsi="宋体" w:hint="eastAsia"/>
          <w:szCs w:val="21"/>
        </w:rPr>
      </w:pPr>
      <w:r>
        <w:rPr>
          <w:rFonts w:ascii="宋体" w:hAnsi="宋体" w:hint="eastAsia"/>
          <w:szCs w:val="21"/>
        </w:rPr>
        <w:t>（</w:t>
      </w:r>
      <w:r>
        <w:rPr>
          <w:rFonts w:ascii="宋体" w:hAnsi="宋体"/>
          <w:szCs w:val="21"/>
        </w:rPr>
        <w:t>7</w:t>
      </w:r>
      <w:r>
        <w:rPr>
          <w:rFonts w:ascii="宋体" w:hAnsi="宋体" w:hint="eastAsia"/>
          <w:szCs w:val="21"/>
        </w:rPr>
        <w:t>）合同是否分包：</w:t>
      </w:r>
      <w:r>
        <w:rPr>
          <w:rFonts w:ascii="Wingdings" w:eastAsia="Wingdings" w:hAnsi="Wingdings" w:cs="Wingdings"/>
          <w:iCs/>
          <w:szCs w:val="21"/>
        </w:rPr>
        <w:t>¨</w:t>
      </w:r>
      <w:r>
        <w:rPr>
          <w:rFonts w:ascii="宋体" w:hAnsi="宋体" w:hint="eastAsia"/>
          <w:iCs/>
          <w:szCs w:val="21"/>
        </w:rPr>
        <w:t xml:space="preserve">是  </w:t>
      </w:r>
      <w:r w:rsidR="00C51FA1">
        <w:rPr>
          <w:rFonts w:ascii="宋体" w:hAnsi="宋体" w:hint="eastAsia"/>
          <w:sz w:val="24"/>
          <w:szCs w:val="21"/>
        </w:rPr>
        <w:sym w:font="Wingdings 2" w:char="F052"/>
      </w:r>
      <w:r>
        <w:rPr>
          <w:rFonts w:ascii="宋体" w:hAnsi="宋体" w:hint="eastAsia"/>
          <w:iCs/>
          <w:szCs w:val="21"/>
        </w:rPr>
        <w:t>否</w:t>
      </w:r>
    </w:p>
    <w:p w14:paraId="075A404B" w14:textId="77777777" w:rsidR="002D768B" w:rsidRDefault="002D768B" w:rsidP="002D768B">
      <w:pPr>
        <w:spacing w:line="400" w:lineRule="exact"/>
        <w:ind w:firstLine="945"/>
        <w:jc w:val="left"/>
        <w:rPr>
          <w:rFonts w:ascii="宋体" w:hAnsi="宋体" w:hint="eastAsia"/>
          <w:szCs w:val="21"/>
          <w:u w:val="single"/>
        </w:rPr>
      </w:pPr>
      <w:r>
        <w:rPr>
          <w:rFonts w:ascii="宋体" w:hAnsi="宋体" w:hint="eastAsia"/>
          <w:szCs w:val="21"/>
        </w:rPr>
        <w:t>分包主要内容：</w:t>
      </w:r>
    </w:p>
    <w:p w14:paraId="2C612DF3" w14:textId="77777777" w:rsidR="002D768B" w:rsidRDefault="002D768B" w:rsidP="002D768B">
      <w:pPr>
        <w:spacing w:line="400" w:lineRule="exact"/>
        <w:ind w:firstLine="945"/>
        <w:jc w:val="left"/>
        <w:rPr>
          <w:rFonts w:ascii="宋体" w:hAnsi="宋体" w:hint="eastAsia"/>
          <w:szCs w:val="21"/>
        </w:rPr>
      </w:pPr>
      <w:r>
        <w:rPr>
          <w:rFonts w:ascii="宋体" w:hAnsi="宋体" w:hint="eastAsia"/>
          <w:szCs w:val="21"/>
        </w:rPr>
        <w:t>分包供应商/制造商名称（如供应商和制造商不同，请分别填写）：</w:t>
      </w:r>
    </w:p>
    <w:p w14:paraId="272C9FAA" w14:textId="77777777" w:rsidR="002D768B" w:rsidRDefault="002D768B" w:rsidP="002D768B">
      <w:pPr>
        <w:spacing w:line="400" w:lineRule="exact"/>
        <w:ind w:firstLine="945"/>
        <w:jc w:val="left"/>
        <w:rPr>
          <w:rFonts w:ascii="宋体" w:hAnsi="宋体" w:hint="eastAsia"/>
          <w:szCs w:val="21"/>
        </w:rPr>
      </w:pPr>
      <w:r>
        <w:rPr>
          <w:rFonts w:ascii="宋体" w:hAnsi="宋体" w:hint="eastAsia"/>
          <w:szCs w:val="21"/>
        </w:rPr>
        <w:t>分包供应商/制造商类型（如果供应商和制造商不同，只填写制造商类型）：</w:t>
      </w:r>
    </w:p>
    <w:p w14:paraId="75F6152C" w14:textId="77777777" w:rsidR="002D768B" w:rsidRDefault="002D768B" w:rsidP="002D768B">
      <w:pPr>
        <w:spacing w:line="400" w:lineRule="exact"/>
        <w:ind w:firstLine="945"/>
        <w:jc w:val="left"/>
        <w:rPr>
          <w:rFonts w:ascii="宋体" w:hAnsi="宋体" w:hint="eastAsia"/>
          <w:iCs/>
          <w:szCs w:val="21"/>
        </w:rPr>
      </w:pPr>
      <w:r>
        <w:rPr>
          <w:rFonts w:ascii="Wingdings" w:eastAsia="Wingdings" w:hAnsi="Wingdings" w:cs="Wingdings"/>
          <w:iCs/>
          <w:szCs w:val="21"/>
        </w:rPr>
        <w:t>¨</w:t>
      </w:r>
      <w:r>
        <w:rPr>
          <w:rFonts w:ascii="宋体" w:hAnsi="宋体" w:hint="eastAsia"/>
          <w:iCs/>
          <w:szCs w:val="21"/>
        </w:rPr>
        <w:t xml:space="preserve">大型企业  </w:t>
      </w:r>
      <w:r>
        <w:rPr>
          <w:rFonts w:ascii="Wingdings" w:eastAsia="Wingdings" w:hAnsi="Wingdings" w:cs="Wingdings"/>
          <w:iCs/>
          <w:szCs w:val="21"/>
        </w:rPr>
        <w:t>¨</w:t>
      </w:r>
      <w:r>
        <w:rPr>
          <w:rFonts w:ascii="宋体" w:hAnsi="宋体" w:hint="eastAsia"/>
          <w:iCs/>
          <w:szCs w:val="21"/>
        </w:rPr>
        <w:t xml:space="preserve">中型企业  </w:t>
      </w:r>
      <w:r>
        <w:rPr>
          <w:rFonts w:ascii="Wingdings" w:eastAsia="Wingdings" w:hAnsi="Wingdings" w:cs="Wingdings"/>
          <w:iCs/>
          <w:szCs w:val="21"/>
        </w:rPr>
        <w:t>¨</w:t>
      </w:r>
      <w:r>
        <w:rPr>
          <w:rFonts w:ascii="宋体" w:hAnsi="宋体" w:hint="eastAsia"/>
          <w:iCs/>
          <w:szCs w:val="21"/>
        </w:rPr>
        <w:t>小微型企业</w:t>
      </w:r>
    </w:p>
    <w:p w14:paraId="7C971FB5" w14:textId="77777777" w:rsidR="002D768B" w:rsidRDefault="002D768B" w:rsidP="002D768B">
      <w:pPr>
        <w:spacing w:line="400" w:lineRule="exact"/>
        <w:ind w:firstLine="945"/>
        <w:jc w:val="left"/>
        <w:rPr>
          <w:rFonts w:ascii="宋体" w:hAnsi="宋体" w:hint="eastAsia"/>
        </w:rPr>
      </w:pPr>
      <w:r>
        <w:rPr>
          <w:rFonts w:ascii="Wingdings" w:eastAsia="Wingdings" w:hAnsi="Wingdings" w:cs="Wingdings"/>
          <w:iCs/>
          <w:szCs w:val="21"/>
        </w:rPr>
        <w:t>¨</w:t>
      </w:r>
      <w:r>
        <w:rPr>
          <w:rFonts w:ascii="宋体" w:hAnsi="宋体" w:hint="eastAsia"/>
          <w:iCs/>
          <w:szCs w:val="21"/>
        </w:rPr>
        <w:t xml:space="preserve">残疾人福利性单位  </w:t>
      </w:r>
      <w:r>
        <w:rPr>
          <w:rFonts w:ascii="Wingdings" w:eastAsia="Wingdings" w:hAnsi="Wingdings" w:cs="Wingdings"/>
          <w:iCs/>
          <w:szCs w:val="21"/>
        </w:rPr>
        <w:t>¨</w:t>
      </w:r>
      <w:r>
        <w:rPr>
          <w:rFonts w:ascii="宋体" w:hAnsi="宋体" w:hint="eastAsia"/>
          <w:iCs/>
          <w:szCs w:val="21"/>
        </w:rPr>
        <w:t xml:space="preserve">监狱企业  </w:t>
      </w:r>
      <w:r>
        <w:rPr>
          <w:rFonts w:ascii="Wingdings" w:eastAsia="Wingdings" w:hAnsi="Wingdings" w:cs="Wingdings"/>
          <w:iCs/>
          <w:szCs w:val="21"/>
        </w:rPr>
        <w:t>¨</w:t>
      </w:r>
      <w:r>
        <w:rPr>
          <w:rFonts w:ascii="宋体" w:hAnsi="宋体" w:hint="eastAsia"/>
          <w:iCs/>
          <w:szCs w:val="21"/>
        </w:rPr>
        <w:t>其他</w:t>
      </w:r>
    </w:p>
    <w:p w14:paraId="4CA86428" w14:textId="73568506" w:rsidR="002D768B" w:rsidRDefault="002D768B" w:rsidP="002D768B">
      <w:pPr>
        <w:spacing w:line="400" w:lineRule="exact"/>
        <w:ind w:firstLine="420"/>
        <w:jc w:val="left"/>
        <w:rPr>
          <w:rFonts w:ascii="宋体" w:hAnsi="宋体" w:cs="宋体" w:hint="eastAsia"/>
          <w:iCs/>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）中标（成交）供应商是否为外商投资企业：</w:t>
      </w:r>
      <w:r>
        <w:rPr>
          <w:rFonts w:ascii="Wingdings" w:eastAsia="Wingdings" w:hAnsi="Wingdings" w:cs="Wingdings"/>
          <w:iCs/>
          <w:szCs w:val="21"/>
        </w:rPr>
        <w:t>¨</w:t>
      </w:r>
      <w:r>
        <w:rPr>
          <w:rFonts w:ascii="宋体" w:hAnsi="宋体" w:cs="宋体" w:hint="eastAsia"/>
          <w:iCs/>
          <w:szCs w:val="21"/>
        </w:rPr>
        <w:t xml:space="preserve">是       </w:t>
      </w:r>
      <w:r w:rsidR="00C51FA1">
        <w:rPr>
          <w:rFonts w:ascii="宋体" w:hAnsi="宋体" w:hint="eastAsia"/>
          <w:sz w:val="24"/>
          <w:szCs w:val="21"/>
        </w:rPr>
        <w:sym w:font="Wingdings 2" w:char="F052"/>
      </w:r>
      <w:r>
        <w:rPr>
          <w:rFonts w:ascii="宋体" w:hAnsi="宋体" w:cs="宋体" w:hint="eastAsia"/>
          <w:iCs/>
          <w:szCs w:val="21"/>
        </w:rPr>
        <w:t>否</w:t>
      </w:r>
    </w:p>
    <w:p w14:paraId="731720AE" w14:textId="77777777" w:rsidR="002D768B" w:rsidRDefault="002D768B" w:rsidP="002D768B">
      <w:pPr>
        <w:pStyle w:val="AONormal"/>
        <w:tabs>
          <w:tab w:val="left" w:pos="1340"/>
        </w:tabs>
        <w:ind w:firstLine="945"/>
        <w:rPr>
          <w:rFonts w:ascii="宋体" w:eastAsia="宋体" w:hAnsi="宋体" w:cs="宋体" w:hint="eastAsia"/>
          <w:sz w:val="21"/>
          <w:u w:val="single"/>
        </w:rPr>
      </w:pPr>
      <w:r>
        <w:rPr>
          <w:rFonts w:ascii="宋体" w:eastAsia="宋体" w:hAnsi="宋体" w:cs="宋体" w:hint="eastAsia"/>
          <w:sz w:val="21"/>
        </w:rPr>
        <w:t>外商投资企业类型：</w:t>
      </w:r>
      <w:r>
        <w:rPr>
          <w:rFonts w:ascii="Wingdings" w:eastAsia="Wingdings" w:hAnsi="Wingdings" w:cs="Wingdings"/>
          <w:iCs/>
          <w:sz w:val="21"/>
        </w:rPr>
        <w:t>¨</w:t>
      </w:r>
      <w:r>
        <w:rPr>
          <w:rFonts w:ascii="宋体" w:eastAsia="宋体" w:hAnsi="宋体" w:cs="宋体" w:hint="eastAsia"/>
          <w:sz w:val="21"/>
        </w:rPr>
        <w:t xml:space="preserve">全部由外国投资者投资  </w:t>
      </w:r>
      <w:r>
        <w:rPr>
          <w:rFonts w:ascii="Wingdings" w:eastAsia="Wingdings" w:hAnsi="Wingdings" w:cs="Wingdings"/>
          <w:iCs/>
          <w:sz w:val="21"/>
        </w:rPr>
        <w:t>¨</w:t>
      </w:r>
      <w:r>
        <w:rPr>
          <w:rFonts w:ascii="宋体" w:eastAsia="宋体" w:hAnsi="宋体" w:cs="宋体" w:hint="eastAsia"/>
          <w:iCs/>
          <w:sz w:val="21"/>
        </w:rPr>
        <w:t>部分由外国投资者投资</w:t>
      </w:r>
    </w:p>
    <w:p w14:paraId="594D9E5B" w14:textId="77777777" w:rsidR="002D768B" w:rsidRDefault="002D768B" w:rsidP="002D768B">
      <w:pPr>
        <w:spacing w:line="400" w:lineRule="exact"/>
        <w:ind w:firstLine="420"/>
        <w:jc w:val="left"/>
        <w:rPr>
          <w:rFonts w:ascii="宋体" w:hAnsi="宋体" w:cs="宋体" w:hint="eastAsia"/>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）是否涉及进口产品：</w:t>
      </w:r>
    </w:p>
    <w:p w14:paraId="11C0FFAC" w14:textId="77777777" w:rsidR="002D768B" w:rsidRDefault="002D768B" w:rsidP="002D768B">
      <w:pPr>
        <w:spacing w:line="400" w:lineRule="exact"/>
        <w:ind w:firstLine="945"/>
        <w:jc w:val="left"/>
        <w:rPr>
          <w:rFonts w:ascii="宋体" w:hAnsi="宋体" w:hint="eastAsia"/>
          <w:szCs w:val="21"/>
        </w:rPr>
      </w:pPr>
      <w:r>
        <w:rPr>
          <w:rFonts w:ascii="Wingdings" w:eastAsia="Wingdings" w:hAnsi="Wingdings" w:cs="Wingdings"/>
          <w:szCs w:val="21"/>
        </w:rPr>
        <w:lastRenderedPageBreak/>
        <w:t>¨</w:t>
      </w:r>
      <w:r>
        <w:rPr>
          <w:rFonts w:ascii="宋体" w:hAnsi="宋体" w:hint="eastAsia"/>
          <w:szCs w:val="21"/>
        </w:rPr>
        <w:t>是，《政府采购品目分类目录》底级品目名称：金额：</w:t>
      </w:r>
    </w:p>
    <w:p w14:paraId="341D3191" w14:textId="77777777" w:rsidR="002D768B" w:rsidRDefault="002D768B" w:rsidP="002D768B">
      <w:pPr>
        <w:spacing w:line="400" w:lineRule="exact"/>
        <w:ind w:firstLine="945"/>
        <w:jc w:val="left"/>
        <w:rPr>
          <w:rFonts w:ascii="宋体" w:hAnsi="宋体" w:hint="eastAsia"/>
          <w:szCs w:val="21"/>
        </w:rPr>
      </w:pPr>
      <w:r>
        <w:rPr>
          <w:rFonts w:ascii="宋体" w:hAnsi="宋体" w:hint="eastAsia"/>
          <w:szCs w:val="21"/>
        </w:rPr>
        <w:t>国别：    品牌：    规格型号：</w:t>
      </w:r>
    </w:p>
    <w:p w14:paraId="5F035779" w14:textId="1460AEE0" w:rsidR="002D768B" w:rsidRDefault="00C51FA1" w:rsidP="002D768B">
      <w:pPr>
        <w:spacing w:line="400" w:lineRule="exact"/>
        <w:ind w:firstLine="945"/>
        <w:jc w:val="left"/>
        <w:rPr>
          <w:rFonts w:ascii="宋体" w:hAnsi="宋体" w:hint="eastAsia"/>
          <w:szCs w:val="21"/>
        </w:rPr>
      </w:pPr>
      <w:r>
        <w:rPr>
          <w:rFonts w:ascii="宋体" w:hAnsi="宋体" w:hint="eastAsia"/>
          <w:sz w:val="24"/>
          <w:szCs w:val="21"/>
        </w:rPr>
        <w:sym w:font="Wingdings 2" w:char="F052"/>
      </w:r>
      <w:r w:rsidR="002D768B">
        <w:rPr>
          <w:rFonts w:ascii="宋体" w:hAnsi="宋体" w:hint="eastAsia"/>
          <w:szCs w:val="21"/>
        </w:rPr>
        <w:t>否</w:t>
      </w:r>
    </w:p>
    <w:p w14:paraId="1E3FA7F5" w14:textId="77777777" w:rsidR="002D768B" w:rsidRDefault="002D768B" w:rsidP="002D768B">
      <w:pPr>
        <w:tabs>
          <w:tab w:val="left" w:pos="740"/>
        </w:tabs>
        <w:spacing w:line="400" w:lineRule="exact"/>
        <w:jc w:val="left"/>
        <w:rPr>
          <w:rFonts w:ascii="宋体" w:hAnsi="宋体" w:hint="eastAsia"/>
          <w:szCs w:val="21"/>
        </w:rPr>
      </w:pPr>
      <w:r>
        <w:rPr>
          <w:rFonts w:ascii="宋体" w:hAnsi="宋体" w:hint="eastAsia"/>
          <w:szCs w:val="21"/>
        </w:rPr>
        <w:t xml:space="preserve">    （1</w:t>
      </w:r>
      <w:r>
        <w:rPr>
          <w:rFonts w:ascii="宋体" w:hAnsi="宋体"/>
          <w:szCs w:val="21"/>
        </w:rPr>
        <w:t>0</w:t>
      </w:r>
      <w:r>
        <w:rPr>
          <w:rFonts w:ascii="宋体" w:hAnsi="宋体" w:hint="eastAsia"/>
          <w:szCs w:val="21"/>
        </w:rPr>
        <w:t>）是否涉及节能产品：</w:t>
      </w:r>
    </w:p>
    <w:p w14:paraId="33925B30" w14:textId="77777777" w:rsidR="00EF57E1" w:rsidRDefault="00C51FA1" w:rsidP="002D768B">
      <w:pPr>
        <w:spacing w:line="400" w:lineRule="exact"/>
        <w:ind w:firstLine="945"/>
        <w:jc w:val="left"/>
        <w:rPr>
          <w:rFonts w:ascii="宋体" w:hAnsi="宋体" w:hint="eastAsia"/>
          <w:szCs w:val="21"/>
        </w:rPr>
      </w:pPr>
      <w:r>
        <w:rPr>
          <w:rFonts w:ascii="宋体" w:hAnsi="宋体" w:hint="eastAsia"/>
          <w:sz w:val="24"/>
          <w:szCs w:val="21"/>
        </w:rPr>
        <w:sym w:font="Wingdings 2" w:char="F052"/>
      </w:r>
      <w:r w:rsidR="002D768B">
        <w:rPr>
          <w:rFonts w:ascii="宋体" w:hAnsi="宋体" w:hint="eastAsia"/>
          <w:szCs w:val="21"/>
        </w:rPr>
        <w:t>是，《节能产品政府采购品目清单》的底级品目名称：</w:t>
      </w:r>
    </w:p>
    <w:p w14:paraId="0B1B242B" w14:textId="0F7DC2F9" w:rsidR="002D768B" w:rsidRPr="00EF57E1" w:rsidRDefault="00EF57E1" w:rsidP="00EF57E1">
      <w:pPr>
        <w:pStyle w:val="a9"/>
        <w:numPr>
          <w:ilvl w:val="0"/>
          <w:numId w:val="6"/>
        </w:numPr>
        <w:spacing w:line="400" w:lineRule="exact"/>
        <w:jc w:val="left"/>
        <w:rPr>
          <w:rFonts w:ascii="宋体" w:hAnsi="宋体" w:hint="eastAsia"/>
          <w:szCs w:val="21"/>
        </w:rPr>
      </w:pPr>
      <w:r w:rsidRPr="00EF57E1">
        <w:rPr>
          <w:rFonts w:ascii="宋体" w:hAnsi="宋体" w:hint="eastAsia"/>
          <w:szCs w:val="21"/>
        </w:rPr>
        <w:t>云桌面管理端（国产服务器）</w:t>
      </w:r>
    </w:p>
    <w:p w14:paraId="29BB3F72" w14:textId="40FED187" w:rsidR="00EF57E1" w:rsidRPr="00EF57E1" w:rsidRDefault="00EF57E1" w:rsidP="00EF57E1">
      <w:pPr>
        <w:pStyle w:val="a9"/>
        <w:numPr>
          <w:ilvl w:val="0"/>
          <w:numId w:val="6"/>
        </w:numPr>
        <w:spacing w:line="400" w:lineRule="exact"/>
        <w:jc w:val="left"/>
        <w:rPr>
          <w:rFonts w:ascii="宋体" w:hAnsi="宋体" w:hint="eastAsia"/>
          <w:szCs w:val="21"/>
        </w:rPr>
      </w:pPr>
      <w:r>
        <w:rPr>
          <w:rFonts w:hint="eastAsia"/>
          <w:lang w:bidi="ar"/>
        </w:rPr>
        <w:t>云终端</w:t>
      </w:r>
      <w:r w:rsidRPr="00D74153">
        <w:rPr>
          <w:rFonts w:hint="eastAsia"/>
        </w:rPr>
        <w:t>节能产品</w:t>
      </w:r>
    </w:p>
    <w:p w14:paraId="4F33DB40" w14:textId="06FE7825" w:rsidR="00EF57E1" w:rsidRPr="00EF57E1" w:rsidRDefault="00EF57E1" w:rsidP="00EF57E1">
      <w:pPr>
        <w:pStyle w:val="a9"/>
        <w:numPr>
          <w:ilvl w:val="0"/>
          <w:numId w:val="6"/>
        </w:numPr>
        <w:spacing w:line="400" w:lineRule="exact"/>
        <w:jc w:val="left"/>
        <w:rPr>
          <w:rFonts w:ascii="宋体" w:hAnsi="宋体" w:hint="eastAsia"/>
          <w:szCs w:val="21"/>
        </w:rPr>
      </w:pPr>
      <w:r>
        <w:rPr>
          <w:rFonts w:hint="eastAsia"/>
        </w:rPr>
        <w:t>液晶显示器</w:t>
      </w:r>
      <w:r w:rsidRPr="00D74153">
        <w:rPr>
          <w:rFonts w:hint="eastAsia"/>
        </w:rPr>
        <w:t>节能产品</w:t>
      </w:r>
    </w:p>
    <w:p w14:paraId="2B474802" w14:textId="77777777" w:rsidR="002D768B" w:rsidRDefault="002D768B" w:rsidP="002D768B">
      <w:pPr>
        <w:spacing w:line="400" w:lineRule="exact"/>
        <w:ind w:firstLine="945"/>
        <w:jc w:val="left"/>
        <w:rPr>
          <w:rFonts w:ascii="宋体" w:hAnsi="宋体" w:hint="eastAsia"/>
          <w:szCs w:val="21"/>
        </w:rPr>
      </w:pPr>
      <w:r>
        <w:rPr>
          <w:rFonts w:ascii="Wingdings" w:eastAsia="Wingdings" w:hAnsi="Wingdings" w:cs="Wingdings"/>
          <w:szCs w:val="21"/>
        </w:rPr>
        <w:t>¨</w:t>
      </w:r>
      <w:r>
        <w:rPr>
          <w:rFonts w:ascii="宋体" w:hAnsi="宋体" w:hint="eastAsia"/>
          <w:szCs w:val="21"/>
        </w:rPr>
        <w:t xml:space="preserve">强制采购  </w:t>
      </w:r>
      <w:r>
        <w:rPr>
          <w:rFonts w:ascii="Wingdings" w:eastAsia="Wingdings" w:hAnsi="Wingdings" w:cs="Wingdings"/>
          <w:szCs w:val="21"/>
        </w:rPr>
        <w:t>¨</w:t>
      </w:r>
      <w:r>
        <w:rPr>
          <w:rFonts w:ascii="宋体" w:hAnsi="宋体" w:hint="eastAsia"/>
          <w:szCs w:val="21"/>
        </w:rPr>
        <w:t>优先采购</w:t>
      </w:r>
    </w:p>
    <w:p w14:paraId="68A24C04" w14:textId="77777777" w:rsidR="002D768B" w:rsidRDefault="002D768B" w:rsidP="002D768B">
      <w:pPr>
        <w:spacing w:line="400" w:lineRule="exact"/>
        <w:ind w:firstLine="945"/>
        <w:jc w:val="left"/>
        <w:rPr>
          <w:rFonts w:ascii="宋体" w:hAnsi="宋体" w:hint="eastAsia"/>
          <w:szCs w:val="21"/>
        </w:rPr>
      </w:pPr>
      <w:r>
        <w:rPr>
          <w:rFonts w:ascii="Wingdings" w:eastAsia="Wingdings" w:hAnsi="Wingdings" w:cs="Wingdings"/>
          <w:szCs w:val="21"/>
        </w:rPr>
        <w:t>¨</w:t>
      </w:r>
      <w:r>
        <w:rPr>
          <w:rFonts w:ascii="宋体" w:hAnsi="宋体" w:hint="eastAsia"/>
          <w:szCs w:val="21"/>
        </w:rPr>
        <w:t>否</w:t>
      </w:r>
    </w:p>
    <w:p w14:paraId="354B26BF" w14:textId="44EED13E" w:rsidR="002D768B" w:rsidRDefault="002D768B" w:rsidP="002D768B">
      <w:pPr>
        <w:spacing w:line="400" w:lineRule="exact"/>
        <w:ind w:firstLine="945"/>
        <w:jc w:val="left"/>
        <w:rPr>
          <w:rFonts w:ascii="宋体" w:hAnsi="宋体" w:hint="eastAsia"/>
          <w:szCs w:val="21"/>
        </w:rPr>
      </w:pPr>
      <w:r>
        <w:rPr>
          <w:rFonts w:ascii="宋体" w:hAnsi="宋体" w:hint="eastAsia"/>
          <w:szCs w:val="21"/>
        </w:rPr>
        <w:t>是否涉及环境标志产品：</w:t>
      </w:r>
      <w:r w:rsidR="00EF57E1">
        <w:rPr>
          <w:rFonts w:ascii="宋体" w:hAnsi="宋体" w:hint="eastAsia"/>
          <w:szCs w:val="21"/>
        </w:rPr>
        <w:t>液晶显示器</w:t>
      </w:r>
    </w:p>
    <w:p w14:paraId="1F1A3971" w14:textId="455DE742" w:rsidR="002D768B" w:rsidRDefault="00C51FA1" w:rsidP="002D768B">
      <w:pPr>
        <w:spacing w:line="400" w:lineRule="exact"/>
        <w:ind w:firstLine="945"/>
        <w:jc w:val="left"/>
        <w:rPr>
          <w:rFonts w:ascii="宋体" w:hAnsi="宋体" w:hint="eastAsia"/>
          <w:szCs w:val="21"/>
        </w:rPr>
      </w:pPr>
      <w:r>
        <w:rPr>
          <w:rFonts w:ascii="宋体" w:hAnsi="宋体" w:hint="eastAsia"/>
          <w:sz w:val="24"/>
          <w:szCs w:val="21"/>
        </w:rPr>
        <w:sym w:font="Wingdings 2" w:char="F052"/>
      </w:r>
      <w:r w:rsidR="002D768B">
        <w:rPr>
          <w:rFonts w:ascii="宋体" w:hAnsi="宋体" w:hint="eastAsia"/>
          <w:szCs w:val="21"/>
        </w:rPr>
        <w:t>是，《环境标志产品政府采购品目清单》的底级品目名称：</w:t>
      </w:r>
    </w:p>
    <w:p w14:paraId="4C1A658A" w14:textId="77777777" w:rsidR="002D768B" w:rsidRDefault="002D768B" w:rsidP="002D768B">
      <w:pPr>
        <w:spacing w:line="400" w:lineRule="exact"/>
        <w:ind w:firstLine="945"/>
        <w:jc w:val="left"/>
        <w:rPr>
          <w:rFonts w:ascii="宋体" w:hAnsi="宋体" w:hint="eastAsia"/>
          <w:szCs w:val="21"/>
        </w:rPr>
      </w:pPr>
      <w:r>
        <w:rPr>
          <w:rFonts w:ascii="Wingdings" w:eastAsia="Wingdings" w:hAnsi="Wingdings" w:cs="Wingdings"/>
          <w:szCs w:val="21"/>
        </w:rPr>
        <w:t>¨</w:t>
      </w:r>
      <w:r>
        <w:rPr>
          <w:rFonts w:ascii="宋体" w:hAnsi="宋体" w:hint="eastAsia"/>
          <w:szCs w:val="21"/>
        </w:rPr>
        <w:t xml:space="preserve">强制采购  </w:t>
      </w:r>
      <w:r>
        <w:rPr>
          <w:rFonts w:ascii="Wingdings" w:eastAsia="Wingdings" w:hAnsi="Wingdings" w:cs="Wingdings"/>
          <w:szCs w:val="21"/>
        </w:rPr>
        <w:t>¨</w:t>
      </w:r>
      <w:r>
        <w:rPr>
          <w:rFonts w:ascii="宋体" w:hAnsi="宋体" w:hint="eastAsia"/>
          <w:szCs w:val="21"/>
        </w:rPr>
        <w:t>优先采购</w:t>
      </w:r>
    </w:p>
    <w:p w14:paraId="2BB62F88" w14:textId="77777777" w:rsidR="002D768B" w:rsidRDefault="002D768B" w:rsidP="002D768B">
      <w:pPr>
        <w:spacing w:line="400" w:lineRule="exact"/>
        <w:ind w:firstLine="945"/>
        <w:jc w:val="left"/>
        <w:rPr>
          <w:rFonts w:ascii="宋体" w:hAnsi="宋体" w:hint="eastAsia"/>
          <w:szCs w:val="21"/>
        </w:rPr>
      </w:pPr>
      <w:r>
        <w:rPr>
          <w:rFonts w:ascii="Wingdings" w:eastAsia="Wingdings" w:hAnsi="Wingdings" w:cs="Wingdings"/>
          <w:szCs w:val="21"/>
        </w:rPr>
        <w:t>¨</w:t>
      </w:r>
      <w:r>
        <w:rPr>
          <w:rFonts w:ascii="宋体" w:hAnsi="宋体" w:hint="eastAsia"/>
          <w:szCs w:val="21"/>
        </w:rPr>
        <w:t>否</w:t>
      </w:r>
    </w:p>
    <w:p w14:paraId="074A4A6D" w14:textId="77777777" w:rsidR="002D768B" w:rsidRDefault="002D768B" w:rsidP="002D768B">
      <w:pPr>
        <w:spacing w:line="400" w:lineRule="exact"/>
        <w:ind w:firstLine="945"/>
        <w:jc w:val="left"/>
        <w:rPr>
          <w:rFonts w:ascii="宋体" w:hAnsi="宋体" w:hint="eastAsia"/>
          <w:szCs w:val="21"/>
        </w:rPr>
      </w:pPr>
      <w:r>
        <w:rPr>
          <w:rFonts w:ascii="宋体" w:hAnsi="宋体" w:hint="eastAsia"/>
          <w:szCs w:val="21"/>
        </w:rPr>
        <w:t>是否涉及绿色产品：</w:t>
      </w:r>
    </w:p>
    <w:p w14:paraId="4815FF27" w14:textId="77777777" w:rsidR="002D768B" w:rsidRDefault="002D768B" w:rsidP="002D768B">
      <w:pPr>
        <w:spacing w:line="400" w:lineRule="exact"/>
        <w:ind w:firstLine="945"/>
        <w:jc w:val="left"/>
        <w:rPr>
          <w:rFonts w:ascii="宋体" w:hAnsi="宋体" w:hint="eastAsia"/>
          <w:szCs w:val="21"/>
        </w:rPr>
      </w:pPr>
      <w:r>
        <w:rPr>
          <w:rFonts w:ascii="Wingdings" w:eastAsia="Wingdings" w:hAnsi="Wingdings" w:cs="Wingdings"/>
          <w:szCs w:val="21"/>
        </w:rPr>
        <w:t>¨</w:t>
      </w:r>
      <w:r>
        <w:rPr>
          <w:rFonts w:ascii="宋体" w:hAnsi="宋体" w:hint="eastAsia"/>
          <w:szCs w:val="21"/>
        </w:rPr>
        <w:t>是，绿色产品政府采购相关政策确定的底级品目名称：</w:t>
      </w:r>
    </w:p>
    <w:p w14:paraId="0EEA66EB" w14:textId="77777777" w:rsidR="002D768B" w:rsidRDefault="002D768B" w:rsidP="002D768B">
      <w:pPr>
        <w:spacing w:line="400" w:lineRule="exact"/>
        <w:ind w:firstLine="945"/>
        <w:jc w:val="left"/>
        <w:rPr>
          <w:rFonts w:ascii="宋体" w:hAnsi="宋体" w:hint="eastAsia"/>
          <w:szCs w:val="21"/>
        </w:rPr>
      </w:pPr>
      <w:r>
        <w:rPr>
          <w:rFonts w:ascii="Wingdings" w:eastAsia="Wingdings" w:hAnsi="Wingdings" w:cs="Wingdings"/>
          <w:szCs w:val="21"/>
        </w:rPr>
        <w:t>¨</w:t>
      </w:r>
      <w:r>
        <w:rPr>
          <w:rFonts w:ascii="宋体" w:hAnsi="宋体" w:hint="eastAsia"/>
          <w:szCs w:val="21"/>
        </w:rPr>
        <w:t xml:space="preserve">强制采购  </w:t>
      </w:r>
      <w:r>
        <w:rPr>
          <w:rFonts w:ascii="Wingdings" w:eastAsia="Wingdings" w:hAnsi="Wingdings" w:cs="Wingdings"/>
          <w:szCs w:val="21"/>
        </w:rPr>
        <w:t>¨</w:t>
      </w:r>
      <w:r>
        <w:rPr>
          <w:rFonts w:ascii="宋体" w:hAnsi="宋体" w:hint="eastAsia"/>
          <w:szCs w:val="21"/>
        </w:rPr>
        <w:t>优先采购</w:t>
      </w:r>
    </w:p>
    <w:p w14:paraId="517B007D" w14:textId="7E928B5F" w:rsidR="002D768B" w:rsidRDefault="00EF57E1" w:rsidP="002D768B">
      <w:pPr>
        <w:spacing w:line="400" w:lineRule="exact"/>
        <w:ind w:firstLine="945"/>
        <w:jc w:val="left"/>
        <w:rPr>
          <w:rFonts w:ascii="宋体" w:hAnsi="宋体" w:hint="eastAsia"/>
          <w:szCs w:val="21"/>
        </w:rPr>
      </w:pPr>
      <w:r>
        <w:rPr>
          <w:rFonts w:ascii="宋体" w:hAnsi="宋体" w:hint="eastAsia"/>
          <w:sz w:val="24"/>
          <w:szCs w:val="21"/>
        </w:rPr>
        <w:sym w:font="Wingdings 2" w:char="F052"/>
      </w:r>
      <w:r w:rsidR="002D768B">
        <w:rPr>
          <w:rFonts w:ascii="宋体" w:hAnsi="宋体" w:hint="eastAsia"/>
        </w:rPr>
        <w:t>否</w:t>
      </w:r>
    </w:p>
    <w:p w14:paraId="76CEA14F"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700F5519" w14:textId="5139D1E4" w:rsidR="002D768B" w:rsidRDefault="002D768B" w:rsidP="002D768B">
      <w:pPr>
        <w:spacing w:line="400" w:lineRule="exact"/>
        <w:ind w:firstLine="945"/>
        <w:jc w:val="left"/>
        <w:rPr>
          <w:rFonts w:ascii="宋体" w:hAnsi="宋体" w:hint="eastAsia"/>
          <w:szCs w:val="21"/>
        </w:rPr>
      </w:pPr>
      <w:r>
        <w:rPr>
          <w:rFonts w:ascii="Wingdings" w:eastAsia="Wingdings" w:hAnsi="Wingdings" w:cs="Wingdings"/>
          <w:szCs w:val="21"/>
        </w:rPr>
        <w:t>¨</w:t>
      </w:r>
      <w:r>
        <w:rPr>
          <w:rFonts w:ascii="宋体" w:hAnsi="宋体" w:hint="eastAsia"/>
          <w:szCs w:val="21"/>
        </w:rPr>
        <w:t xml:space="preserve">是  </w:t>
      </w:r>
      <w:r>
        <w:rPr>
          <w:rFonts w:ascii="Wingdings" w:eastAsia="Wingdings" w:hAnsi="Wingdings" w:cs="Wingdings"/>
          <w:szCs w:val="21"/>
        </w:rPr>
        <w:t>¨</w:t>
      </w:r>
      <w:r>
        <w:rPr>
          <w:rFonts w:ascii="宋体" w:hAnsi="宋体" w:hint="eastAsia"/>
          <w:szCs w:val="21"/>
        </w:rPr>
        <w:t xml:space="preserve">否  </w:t>
      </w:r>
      <w:r w:rsidR="00437BB8">
        <w:rPr>
          <w:rFonts w:ascii="宋体" w:hAnsi="宋体" w:hint="eastAsia"/>
          <w:sz w:val="24"/>
          <w:szCs w:val="21"/>
        </w:rPr>
        <w:sym w:font="Wingdings 2" w:char="F052"/>
      </w:r>
      <w:r>
        <w:rPr>
          <w:rFonts w:ascii="宋体" w:hAnsi="宋体" w:hint="eastAsia"/>
          <w:szCs w:val="21"/>
        </w:rPr>
        <w:t>不涉及</w:t>
      </w:r>
    </w:p>
    <w:p w14:paraId="17409499" w14:textId="77777777" w:rsidR="002D768B" w:rsidRDefault="002D768B" w:rsidP="002D768B">
      <w:pPr>
        <w:numPr>
          <w:ilvl w:val="0"/>
          <w:numId w:val="1"/>
        </w:numPr>
        <w:spacing w:line="400" w:lineRule="exact"/>
        <w:ind w:firstLine="422"/>
        <w:jc w:val="left"/>
        <w:rPr>
          <w:rFonts w:ascii="宋体" w:hAnsi="宋体" w:hint="eastAsia"/>
          <w:b/>
          <w:szCs w:val="21"/>
        </w:rPr>
      </w:pPr>
      <w:r>
        <w:rPr>
          <w:rFonts w:ascii="宋体" w:hAnsi="宋体" w:hint="eastAsia"/>
          <w:b/>
          <w:szCs w:val="21"/>
        </w:rPr>
        <w:t>合同金额</w:t>
      </w:r>
    </w:p>
    <w:p w14:paraId="23917671" w14:textId="4825D8CD" w:rsidR="002D768B" w:rsidRDefault="002D768B" w:rsidP="002D768B">
      <w:pPr>
        <w:spacing w:line="400" w:lineRule="exact"/>
        <w:ind w:firstLine="420"/>
        <w:jc w:val="left"/>
        <w:rPr>
          <w:rFonts w:ascii="宋体" w:hAnsi="宋体" w:hint="eastAsia"/>
          <w:szCs w:val="21"/>
        </w:rPr>
      </w:pPr>
      <w:r>
        <w:rPr>
          <w:rFonts w:ascii="宋体" w:hAnsi="宋体" w:hint="eastAsia"/>
          <w:szCs w:val="21"/>
        </w:rPr>
        <w:t>（1）合同金额小写：</w:t>
      </w:r>
      <w:r w:rsidR="00FA49B8" w:rsidRPr="00FA49B8">
        <w:rPr>
          <w:rFonts w:ascii="宋体" w:hAnsi="宋体"/>
          <w:szCs w:val="21"/>
        </w:rPr>
        <w:t>1107350</w:t>
      </w:r>
      <w:r w:rsidR="001B7D66">
        <w:rPr>
          <w:rFonts w:ascii="宋体" w:hAnsi="宋体" w:hint="eastAsia"/>
          <w:szCs w:val="21"/>
        </w:rPr>
        <w:t>元</w:t>
      </w:r>
    </w:p>
    <w:p w14:paraId="1E79A41F" w14:textId="6EFE0883" w:rsidR="002D768B" w:rsidRDefault="002D768B" w:rsidP="002D768B">
      <w:pPr>
        <w:spacing w:line="400" w:lineRule="exact"/>
        <w:ind w:firstLine="945"/>
        <w:jc w:val="left"/>
        <w:rPr>
          <w:rFonts w:ascii="宋体" w:hAnsi="宋体" w:hint="eastAsia"/>
          <w:szCs w:val="21"/>
          <w:u w:val="single"/>
        </w:rPr>
      </w:pPr>
      <w:r>
        <w:rPr>
          <w:rFonts w:ascii="宋体" w:hAnsi="宋体" w:hint="eastAsia"/>
          <w:szCs w:val="21"/>
        </w:rPr>
        <w:t>大写：</w:t>
      </w:r>
      <w:r w:rsidR="00FA49B8">
        <w:rPr>
          <w:rFonts w:ascii="宋体" w:hAnsi="宋体" w:hint="eastAsia"/>
          <w:szCs w:val="21"/>
        </w:rPr>
        <w:t>壹佰壹拾万零柒仟叁佰伍拾元</w:t>
      </w:r>
    </w:p>
    <w:p w14:paraId="3CD4068D" w14:textId="77777777" w:rsidR="002D768B" w:rsidRDefault="002D768B" w:rsidP="002D768B">
      <w:pPr>
        <w:spacing w:line="400" w:lineRule="exact"/>
        <w:ind w:firstLine="945"/>
        <w:jc w:val="left"/>
        <w:rPr>
          <w:rFonts w:ascii="宋体" w:hAnsi="宋体" w:hint="eastAsia"/>
          <w:szCs w:val="21"/>
        </w:rPr>
      </w:pPr>
      <w:r>
        <w:rPr>
          <w:rFonts w:ascii="宋体" w:hAnsi="宋体" w:hint="eastAsia"/>
          <w:szCs w:val="21"/>
        </w:rPr>
        <w:t>（注：固定单价合同应填写单价和最高限价）</w:t>
      </w:r>
    </w:p>
    <w:p w14:paraId="2D0C2A30"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（2）合同定价方式（采用组合定价方式的，可以勾选多项）：</w:t>
      </w:r>
    </w:p>
    <w:p w14:paraId="46BB3A8B" w14:textId="00982495" w:rsidR="002D768B" w:rsidRDefault="00612A4E" w:rsidP="002D768B">
      <w:pPr>
        <w:spacing w:line="400" w:lineRule="exact"/>
        <w:ind w:firstLine="945"/>
        <w:jc w:val="left"/>
        <w:rPr>
          <w:rFonts w:ascii="宋体" w:hAnsi="宋体" w:hint="eastAsia"/>
          <w:szCs w:val="21"/>
        </w:rPr>
      </w:pPr>
      <w:r>
        <w:rPr>
          <w:rFonts w:ascii="宋体" w:hAnsi="宋体" w:hint="eastAsia"/>
          <w:sz w:val="24"/>
          <w:szCs w:val="21"/>
        </w:rPr>
        <w:sym w:font="Wingdings 2" w:char="F052"/>
      </w:r>
      <w:r w:rsidR="002D768B">
        <w:rPr>
          <w:rFonts w:ascii="宋体" w:hAnsi="宋体" w:hint="eastAsia"/>
          <w:iCs/>
          <w:szCs w:val="21"/>
        </w:rPr>
        <w:t xml:space="preserve">固定总价  </w:t>
      </w:r>
      <w:r w:rsidR="002D768B">
        <w:rPr>
          <w:rFonts w:ascii="Wingdings" w:eastAsia="Wingdings" w:hAnsi="Wingdings" w:cs="Wingdings"/>
          <w:iCs/>
          <w:szCs w:val="21"/>
        </w:rPr>
        <w:t>¨</w:t>
      </w:r>
      <w:r w:rsidR="002D768B">
        <w:rPr>
          <w:rFonts w:ascii="宋体" w:hAnsi="宋体" w:hint="eastAsia"/>
          <w:iCs/>
          <w:szCs w:val="21"/>
        </w:rPr>
        <w:t xml:space="preserve">固定单价  </w:t>
      </w:r>
      <w:r w:rsidR="002D768B">
        <w:rPr>
          <w:rFonts w:ascii="Wingdings" w:eastAsia="Wingdings" w:hAnsi="Wingdings" w:cs="Wingdings"/>
          <w:iCs/>
          <w:szCs w:val="21"/>
        </w:rPr>
        <w:t>¨</w:t>
      </w:r>
      <w:r w:rsidR="002D768B">
        <w:rPr>
          <w:rFonts w:ascii="宋体" w:hAnsi="宋体" w:hint="eastAsia"/>
          <w:iCs/>
          <w:szCs w:val="21"/>
        </w:rPr>
        <w:t xml:space="preserve">固定费率  </w:t>
      </w:r>
      <w:r w:rsidR="002D768B">
        <w:rPr>
          <w:rFonts w:ascii="Wingdings" w:eastAsia="Wingdings" w:hAnsi="Wingdings" w:cs="Wingdings"/>
          <w:iCs/>
          <w:szCs w:val="21"/>
        </w:rPr>
        <w:t>¨</w:t>
      </w:r>
      <w:r w:rsidR="002D768B">
        <w:rPr>
          <w:rFonts w:ascii="宋体" w:hAnsi="宋体" w:hint="eastAsia"/>
          <w:iCs/>
          <w:szCs w:val="21"/>
        </w:rPr>
        <w:t xml:space="preserve">成本补偿  </w:t>
      </w:r>
      <w:r w:rsidR="002D768B">
        <w:rPr>
          <w:rFonts w:ascii="Wingdings" w:eastAsia="Wingdings" w:hAnsi="Wingdings" w:cs="Wingdings"/>
          <w:iCs/>
          <w:szCs w:val="21"/>
        </w:rPr>
        <w:t>¨</w:t>
      </w:r>
      <w:r w:rsidR="002D768B">
        <w:rPr>
          <w:rFonts w:ascii="宋体" w:hAnsi="宋体" w:hint="eastAsia"/>
          <w:iCs/>
          <w:szCs w:val="21"/>
        </w:rPr>
        <w:t xml:space="preserve">绩效激励  </w:t>
      </w:r>
      <w:r w:rsidR="002D768B">
        <w:rPr>
          <w:rFonts w:ascii="Wingdings" w:eastAsia="Wingdings" w:hAnsi="Wingdings" w:cs="Wingdings"/>
          <w:iCs/>
          <w:szCs w:val="21"/>
        </w:rPr>
        <w:t>¨</w:t>
      </w:r>
      <w:r w:rsidR="002D768B">
        <w:rPr>
          <w:rFonts w:ascii="宋体" w:hAnsi="宋体" w:hint="eastAsia"/>
          <w:iCs/>
          <w:szCs w:val="21"/>
        </w:rPr>
        <w:t>其他</w:t>
      </w:r>
    </w:p>
    <w:p w14:paraId="17C1CECD" w14:textId="77777777" w:rsidR="002D768B" w:rsidRDefault="002D768B" w:rsidP="002D768B">
      <w:pPr>
        <w:pStyle w:val="11"/>
        <w:spacing w:line="400" w:lineRule="exact"/>
        <w:jc w:val="left"/>
        <w:rPr>
          <w:rFonts w:ascii="宋体" w:hAnsi="宋体" w:hint="eastAsia"/>
        </w:rPr>
      </w:pPr>
      <w:r>
        <w:rPr>
          <w:rFonts w:ascii="宋体" w:hAnsi="宋体" w:hint="eastAsia"/>
        </w:rPr>
        <w:t>（3）付款方式（按项目实际勾选填写）：</w:t>
      </w:r>
    </w:p>
    <w:p w14:paraId="01273BF5" w14:textId="01AAEBF4" w:rsidR="002D768B" w:rsidRDefault="00612A4E" w:rsidP="002D768B">
      <w:pPr>
        <w:spacing w:line="400" w:lineRule="exact"/>
        <w:ind w:firstLine="945"/>
        <w:jc w:val="left"/>
        <w:rPr>
          <w:rFonts w:ascii="宋体" w:hAnsi="宋体" w:hint="eastAsia"/>
          <w:szCs w:val="21"/>
          <w:u w:val="single"/>
        </w:rPr>
      </w:pPr>
      <w:r>
        <w:rPr>
          <w:rFonts w:ascii="宋体" w:hAnsi="宋体" w:hint="eastAsia"/>
          <w:sz w:val="24"/>
          <w:szCs w:val="21"/>
        </w:rPr>
        <w:sym w:font="Wingdings 2" w:char="F052"/>
      </w:r>
      <w:r w:rsidR="002D768B">
        <w:rPr>
          <w:rFonts w:ascii="宋体" w:hAnsi="宋体" w:hint="eastAsia"/>
          <w:szCs w:val="21"/>
        </w:rPr>
        <w:t>全额付款：</w:t>
      </w:r>
      <w:r w:rsidR="002D768B">
        <w:rPr>
          <w:rFonts w:ascii="宋体" w:hAnsi="宋体" w:hint="eastAsia"/>
          <w:szCs w:val="21"/>
          <w:u w:val="single"/>
        </w:rPr>
        <w:t xml:space="preserve">     </w:t>
      </w:r>
      <w:r w:rsidRPr="00612A4E">
        <w:rPr>
          <w:rFonts w:ascii="宋体" w:hAnsi="宋体" w:hint="eastAsia"/>
          <w:szCs w:val="21"/>
          <w:u w:val="single"/>
        </w:rPr>
        <w:t>供货安装完成并最终验收合格后支付合同总金额的100％。</w:t>
      </w:r>
      <w:r w:rsidR="002D768B">
        <w:rPr>
          <w:rFonts w:ascii="宋体" w:hAnsi="宋体" w:hint="eastAsia"/>
          <w:szCs w:val="21"/>
          <w:u w:val="single"/>
        </w:rPr>
        <w:t xml:space="preserve">              </w:t>
      </w:r>
    </w:p>
    <w:p w14:paraId="5933E34B" w14:textId="77777777" w:rsidR="002D768B" w:rsidRDefault="002D768B" w:rsidP="002D768B">
      <w:pPr>
        <w:spacing w:line="400" w:lineRule="exact"/>
        <w:ind w:firstLine="945"/>
        <w:jc w:val="left"/>
        <w:rPr>
          <w:rFonts w:ascii="宋体" w:hAnsi="宋体" w:hint="eastAsia"/>
        </w:rPr>
      </w:pPr>
      <w:r>
        <w:rPr>
          <w:rFonts w:ascii="Wingdings" w:eastAsia="Wingdings" w:hAnsi="Wingdings" w:cs="Wingdings"/>
          <w:szCs w:val="21"/>
        </w:rPr>
        <w:t>¨</w:t>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14:paraId="36A3A46A" w14:textId="77777777" w:rsidR="002D768B" w:rsidRDefault="002D768B" w:rsidP="002D768B">
      <w:pPr>
        <w:spacing w:line="400" w:lineRule="exact"/>
        <w:ind w:firstLine="945"/>
        <w:jc w:val="left"/>
        <w:rPr>
          <w:rFonts w:ascii="宋体" w:hAnsi="宋体" w:hint="eastAsia"/>
          <w:szCs w:val="21"/>
          <w:u w:val="single"/>
        </w:rPr>
      </w:pPr>
      <w:r>
        <w:rPr>
          <w:rFonts w:ascii="Wingdings" w:eastAsia="Wingdings" w:hAnsi="Wingdings" w:cs="Wingdings"/>
          <w:szCs w:val="21"/>
        </w:rPr>
        <w:t>¨</w:t>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3EE75897" w14:textId="77777777" w:rsidR="002D768B" w:rsidRDefault="002D768B" w:rsidP="002D768B">
      <w:pPr>
        <w:spacing w:line="400" w:lineRule="exact"/>
        <w:ind w:firstLine="945"/>
        <w:jc w:val="left"/>
        <w:rPr>
          <w:rFonts w:ascii="宋体" w:hAnsi="宋体" w:hint="eastAsia"/>
          <w:szCs w:val="21"/>
        </w:rPr>
      </w:pPr>
      <w:r>
        <w:rPr>
          <w:rFonts w:ascii="Wingdings" w:eastAsia="Wingdings" w:hAnsi="Wingdings" w:cs="Wingdings"/>
          <w:szCs w:val="21"/>
        </w:rPr>
        <w:lastRenderedPageBreak/>
        <w:t>¨</w:t>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4C3E69C7" w14:textId="77777777" w:rsidR="002D768B" w:rsidRDefault="002D768B" w:rsidP="002D768B">
      <w:pPr>
        <w:numPr>
          <w:ilvl w:val="0"/>
          <w:numId w:val="1"/>
        </w:numPr>
        <w:spacing w:line="400" w:lineRule="exact"/>
        <w:ind w:firstLine="422"/>
        <w:jc w:val="left"/>
        <w:rPr>
          <w:rFonts w:ascii="宋体" w:hAnsi="宋体" w:hint="eastAsia"/>
          <w:b/>
          <w:szCs w:val="21"/>
          <w:u w:val="single"/>
        </w:rPr>
      </w:pPr>
      <w:r>
        <w:rPr>
          <w:rFonts w:ascii="宋体" w:hAnsi="宋体" w:hint="eastAsia"/>
          <w:b/>
          <w:szCs w:val="21"/>
        </w:rPr>
        <w:t>合同履行</w:t>
      </w:r>
    </w:p>
    <w:p w14:paraId="116CD7BB" w14:textId="045CE725" w:rsidR="002D768B" w:rsidRDefault="002D768B" w:rsidP="002D768B">
      <w:pPr>
        <w:spacing w:line="400" w:lineRule="exact"/>
        <w:ind w:firstLine="420"/>
        <w:jc w:val="left"/>
        <w:rPr>
          <w:rFonts w:ascii="宋体" w:hAnsi="宋体" w:cs="宋体" w:hint="eastAsia"/>
          <w:szCs w:val="21"/>
        </w:rPr>
      </w:pPr>
      <w:r>
        <w:rPr>
          <w:rFonts w:ascii="宋体" w:hAnsi="宋体" w:cs="宋体" w:hint="eastAsia"/>
          <w:szCs w:val="21"/>
        </w:rPr>
        <w:t xml:space="preserve">（1）起始日期：  </w:t>
      </w:r>
      <w:r w:rsidR="00612A4E">
        <w:rPr>
          <w:rFonts w:ascii="宋体" w:hAnsi="宋体" w:cs="宋体" w:hint="eastAsia"/>
          <w:szCs w:val="21"/>
        </w:rPr>
        <w:t>2025</w:t>
      </w:r>
      <w:r>
        <w:rPr>
          <w:rFonts w:ascii="宋体" w:hAnsi="宋体" w:cs="宋体" w:hint="eastAsia"/>
          <w:szCs w:val="21"/>
        </w:rPr>
        <w:t>年</w:t>
      </w:r>
      <w:r w:rsidR="00357E61">
        <w:rPr>
          <w:rFonts w:ascii="宋体" w:hAnsi="宋体" w:cs="宋体" w:hint="eastAsia"/>
          <w:szCs w:val="21"/>
        </w:rPr>
        <w:t>1</w:t>
      </w:r>
      <w:r>
        <w:rPr>
          <w:rFonts w:ascii="宋体" w:hAnsi="宋体" w:cs="宋体" w:hint="eastAsia"/>
          <w:szCs w:val="21"/>
        </w:rPr>
        <w:t>月</w:t>
      </w:r>
      <w:r w:rsidR="00357E61">
        <w:rPr>
          <w:rFonts w:ascii="宋体" w:hAnsi="宋体" w:cs="宋体" w:hint="eastAsia"/>
          <w:szCs w:val="21"/>
        </w:rPr>
        <w:t>9</w:t>
      </w:r>
      <w:r>
        <w:rPr>
          <w:rFonts w:ascii="宋体" w:hAnsi="宋体" w:cs="宋体" w:hint="eastAsia"/>
          <w:szCs w:val="21"/>
        </w:rPr>
        <w:t>日，完成日期：</w:t>
      </w:r>
      <w:r w:rsidR="00357E61">
        <w:rPr>
          <w:rFonts w:ascii="宋体" w:hAnsi="宋体" w:cs="宋体" w:hint="eastAsia"/>
          <w:szCs w:val="21"/>
        </w:rPr>
        <w:t>2025</w:t>
      </w:r>
      <w:r>
        <w:rPr>
          <w:rFonts w:ascii="宋体" w:hAnsi="宋体" w:cs="宋体" w:hint="eastAsia"/>
          <w:szCs w:val="21"/>
        </w:rPr>
        <w:t>年</w:t>
      </w:r>
      <w:r w:rsidR="00357E61">
        <w:rPr>
          <w:rFonts w:ascii="宋体" w:hAnsi="宋体" w:cs="宋体" w:hint="eastAsia"/>
          <w:szCs w:val="21"/>
        </w:rPr>
        <w:t>3</w:t>
      </w:r>
      <w:r>
        <w:rPr>
          <w:rFonts w:ascii="宋体" w:hAnsi="宋体" w:cs="宋体" w:hint="eastAsia"/>
          <w:szCs w:val="21"/>
        </w:rPr>
        <w:t>月</w:t>
      </w:r>
      <w:r w:rsidR="00357E61">
        <w:rPr>
          <w:rFonts w:ascii="宋体" w:hAnsi="宋体" w:cs="宋体" w:hint="eastAsia"/>
          <w:szCs w:val="21"/>
        </w:rPr>
        <w:t>8</w:t>
      </w:r>
      <w:r>
        <w:rPr>
          <w:rFonts w:ascii="宋体" w:hAnsi="宋体" w:cs="宋体" w:hint="eastAsia"/>
          <w:szCs w:val="21"/>
        </w:rPr>
        <w:t>日。</w:t>
      </w:r>
    </w:p>
    <w:p w14:paraId="179CCBA5" w14:textId="12B16FF3" w:rsidR="002D768B" w:rsidRDefault="002D768B" w:rsidP="002D768B">
      <w:pPr>
        <w:spacing w:line="400" w:lineRule="exact"/>
        <w:ind w:firstLine="420"/>
        <w:jc w:val="left"/>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sidR="00612A4E" w:rsidRPr="00612A4E">
        <w:rPr>
          <w:rFonts w:ascii="宋体" w:hAnsi="宋体" w:cs="宋体" w:hint="eastAsia"/>
          <w:bCs/>
          <w:szCs w:val="21"/>
        </w:rPr>
        <w:t>连云港市海州实验中学</w:t>
      </w:r>
    </w:p>
    <w:p w14:paraId="753D40F2" w14:textId="67821C2F" w:rsidR="002D768B" w:rsidRDefault="002D768B" w:rsidP="002D768B">
      <w:pPr>
        <w:spacing w:line="400" w:lineRule="exact"/>
        <w:ind w:firstLine="420"/>
        <w:jc w:val="left"/>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Wingdings" w:eastAsia="Wingdings" w:hAnsi="Wingdings" w:cs="Wingdings"/>
          <w:szCs w:val="21"/>
        </w:rPr>
        <w:t>¨</w:t>
      </w:r>
      <w:r>
        <w:rPr>
          <w:rFonts w:ascii="宋体" w:hAnsi="宋体" w:cs="宋体" w:hint="eastAsia"/>
          <w:szCs w:val="21"/>
        </w:rPr>
        <w:t xml:space="preserve">是  </w:t>
      </w:r>
      <w:r w:rsidR="00612A4E">
        <w:rPr>
          <w:rFonts w:ascii="宋体" w:hAnsi="宋体" w:hint="eastAsia"/>
          <w:sz w:val="24"/>
          <w:szCs w:val="21"/>
        </w:rPr>
        <w:sym w:font="Wingdings 2" w:char="F052"/>
      </w:r>
      <w:r>
        <w:rPr>
          <w:rFonts w:ascii="宋体" w:hAnsi="宋体" w:cs="宋体" w:hint="eastAsia"/>
          <w:szCs w:val="21"/>
        </w:rPr>
        <w:t>否</w:t>
      </w:r>
    </w:p>
    <w:p w14:paraId="49F1731B" w14:textId="77777777" w:rsidR="002D768B" w:rsidRDefault="002D768B" w:rsidP="002D768B">
      <w:pPr>
        <w:pStyle w:val="AONormal"/>
        <w:ind w:firstLine="945"/>
        <w:rPr>
          <w:rFonts w:ascii="宋体" w:eastAsia="宋体" w:hAnsi="宋体" w:cs="宋体" w:hint="eastAsia"/>
          <w:sz w:val="21"/>
        </w:rPr>
      </w:pPr>
      <w:r>
        <w:rPr>
          <w:rFonts w:ascii="宋体" w:eastAsia="宋体" w:hAnsi="宋体" w:cs="宋体" w:hint="eastAsia"/>
          <w:sz w:val="21"/>
        </w:rPr>
        <w:t>收取履约保证金形式：</w:t>
      </w:r>
    </w:p>
    <w:p w14:paraId="4ED9C1ED" w14:textId="77777777" w:rsidR="002D768B" w:rsidRDefault="002D768B" w:rsidP="002D768B">
      <w:pPr>
        <w:pStyle w:val="AONormal"/>
        <w:ind w:firstLine="945"/>
        <w:rPr>
          <w:rFonts w:ascii="宋体" w:eastAsia="宋体" w:hAnsi="宋体" w:cs="宋体" w:hint="eastAsia"/>
          <w:sz w:val="21"/>
        </w:rPr>
      </w:pPr>
      <w:r>
        <w:rPr>
          <w:rFonts w:ascii="宋体" w:eastAsia="宋体" w:hAnsi="宋体" w:cs="宋体" w:hint="eastAsia"/>
          <w:sz w:val="21"/>
        </w:rPr>
        <w:t>收取履约保证金金额：</w:t>
      </w:r>
    </w:p>
    <w:p w14:paraId="12F18940" w14:textId="77777777" w:rsidR="002D768B" w:rsidRDefault="002D768B" w:rsidP="002D768B">
      <w:pPr>
        <w:spacing w:line="400" w:lineRule="exact"/>
        <w:ind w:firstLine="945"/>
        <w:jc w:val="left"/>
        <w:rPr>
          <w:rFonts w:ascii="宋体" w:hAnsi="宋体" w:cs="宋体" w:hint="eastAsia"/>
        </w:rPr>
      </w:pPr>
      <w:r>
        <w:rPr>
          <w:rFonts w:ascii="宋体" w:hAnsi="宋体" w:cs="宋体" w:hint="eastAsia"/>
          <w:bCs/>
          <w:szCs w:val="21"/>
        </w:rPr>
        <w:t>履约担保期限：</w:t>
      </w:r>
    </w:p>
    <w:p w14:paraId="572B2228" w14:textId="3C207B18" w:rsidR="002D768B" w:rsidRDefault="002D768B" w:rsidP="002D768B">
      <w:pPr>
        <w:spacing w:line="400" w:lineRule="exact"/>
        <w:ind w:firstLine="420"/>
        <w:jc w:val="left"/>
        <w:rPr>
          <w:rFonts w:ascii="宋体" w:hAnsi="宋体" w:cs="宋体" w:hint="eastAsia"/>
          <w:bCs/>
          <w:szCs w:val="21"/>
        </w:rPr>
      </w:pPr>
      <w:r>
        <w:rPr>
          <w:rFonts w:ascii="宋体" w:hAnsi="宋体" w:cs="宋体" w:hint="eastAsia"/>
          <w:bCs/>
          <w:szCs w:val="21"/>
        </w:rPr>
        <w:t>（4）分期履行要求：</w:t>
      </w:r>
      <w:r w:rsidR="00612A4E">
        <w:rPr>
          <w:rFonts w:ascii="宋体" w:hAnsi="宋体" w:cs="宋体" w:hint="eastAsia"/>
          <w:bCs/>
          <w:szCs w:val="21"/>
        </w:rPr>
        <w:t>/</w:t>
      </w:r>
    </w:p>
    <w:p w14:paraId="2CCA446E" w14:textId="77777777" w:rsidR="002D768B" w:rsidRDefault="002D768B" w:rsidP="002D768B">
      <w:pPr>
        <w:spacing w:line="400" w:lineRule="exact"/>
        <w:ind w:firstLine="420"/>
        <w:jc w:val="left"/>
        <w:rPr>
          <w:rFonts w:ascii="宋体" w:hAnsi="宋体" w:cs="宋体" w:hint="eastAsia"/>
          <w:szCs w:val="21"/>
          <w:u w:val="single"/>
        </w:rPr>
      </w:pPr>
      <w:r>
        <w:rPr>
          <w:rFonts w:ascii="宋体" w:hAnsi="宋体" w:cs="宋体" w:hint="eastAsia"/>
          <w:bCs/>
          <w:szCs w:val="21"/>
        </w:rPr>
        <w:t>（5）风险处置措施和替代方案：</w:t>
      </w:r>
    </w:p>
    <w:p w14:paraId="66AFF904" w14:textId="77777777" w:rsidR="002D768B" w:rsidRDefault="002D768B" w:rsidP="002D768B">
      <w:pPr>
        <w:numPr>
          <w:ilvl w:val="0"/>
          <w:numId w:val="1"/>
        </w:numPr>
        <w:spacing w:line="400" w:lineRule="exact"/>
        <w:ind w:firstLine="422"/>
        <w:jc w:val="left"/>
        <w:rPr>
          <w:rFonts w:ascii="宋体" w:hAnsi="宋体" w:hint="eastAsia"/>
          <w:b/>
          <w:szCs w:val="21"/>
        </w:rPr>
      </w:pPr>
      <w:r>
        <w:rPr>
          <w:rFonts w:ascii="宋体" w:hAnsi="宋体" w:hint="eastAsia"/>
          <w:b/>
          <w:szCs w:val="21"/>
        </w:rPr>
        <w:t>合同验收</w:t>
      </w:r>
    </w:p>
    <w:p w14:paraId="07F0EC1E" w14:textId="200F7069" w:rsidR="002D768B" w:rsidRDefault="002D768B" w:rsidP="002D768B">
      <w:pPr>
        <w:spacing w:line="400" w:lineRule="exact"/>
        <w:ind w:firstLine="420"/>
        <w:jc w:val="left"/>
        <w:rPr>
          <w:rFonts w:ascii="宋体" w:hAnsi="宋体" w:hint="eastAsia"/>
          <w:bCs/>
          <w:szCs w:val="21"/>
        </w:rPr>
      </w:pPr>
      <w:r>
        <w:rPr>
          <w:rFonts w:ascii="宋体" w:hAnsi="宋体" w:hint="eastAsia"/>
          <w:bCs/>
          <w:szCs w:val="21"/>
        </w:rPr>
        <w:t>（1）验收组织方式：</w:t>
      </w:r>
      <w:r w:rsidR="00612A4E">
        <w:rPr>
          <w:rFonts w:ascii="宋体" w:hAnsi="宋体" w:hint="eastAsia"/>
          <w:sz w:val="24"/>
          <w:szCs w:val="21"/>
        </w:rPr>
        <w:sym w:font="Wingdings 2" w:char="F052"/>
      </w:r>
      <w:r>
        <w:rPr>
          <w:rFonts w:ascii="宋体" w:hAnsi="宋体" w:hint="eastAsia"/>
          <w:bCs/>
          <w:szCs w:val="21"/>
        </w:rPr>
        <w:t xml:space="preserve">自行组织  </w:t>
      </w:r>
      <w:r>
        <w:rPr>
          <w:rFonts w:ascii="Wingdings" w:eastAsia="Wingdings" w:hAnsi="Wingdings" w:cs="Wingdings"/>
          <w:szCs w:val="21"/>
        </w:rPr>
        <w:t>¨</w:t>
      </w:r>
      <w:r>
        <w:rPr>
          <w:rFonts w:ascii="宋体" w:hAnsi="宋体" w:hint="eastAsia"/>
          <w:bCs/>
          <w:szCs w:val="21"/>
        </w:rPr>
        <w:t>委托第三方组织</w:t>
      </w:r>
    </w:p>
    <w:p w14:paraId="409EF053" w14:textId="77777777" w:rsidR="002D768B" w:rsidRDefault="002D768B" w:rsidP="002D768B">
      <w:pPr>
        <w:spacing w:line="400" w:lineRule="exact"/>
        <w:ind w:firstLine="945"/>
        <w:jc w:val="left"/>
        <w:rPr>
          <w:rFonts w:ascii="宋体" w:hAnsi="宋体" w:hint="eastAsia"/>
          <w:bCs/>
          <w:szCs w:val="21"/>
        </w:rPr>
      </w:pPr>
      <w:r>
        <w:rPr>
          <w:rFonts w:ascii="宋体" w:hAnsi="宋体" w:hint="eastAsia"/>
          <w:bCs/>
          <w:szCs w:val="21"/>
        </w:rPr>
        <w:t>验收主体：</w:t>
      </w:r>
    </w:p>
    <w:p w14:paraId="2C766730" w14:textId="51C165E7" w:rsidR="002D768B" w:rsidRDefault="002D768B" w:rsidP="002D768B">
      <w:pPr>
        <w:spacing w:line="400" w:lineRule="exact"/>
        <w:ind w:firstLine="945"/>
        <w:jc w:val="left"/>
        <w:rPr>
          <w:rFonts w:ascii="宋体" w:hAnsi="宋体" w:hint="eastAsia"/>
          <w:bCs/>
          <w:szCs w:val="21"/>
        </w:rPr>
      </w:pPr>
      <w:r>
        <w:rPr>
          <w:rFonts w:ascii="宋体" w:hAnsi="宋体" w:hint="eastAsia"/>
          <w:bCs/>
          <w:szCs w:val="21"/>
        </w:rPr>
        <w:t>是否邀请本项目的其他供应商参加验收：</w:t>
      </w:r>
      <w:r>
        <w:rPr>
          <w:rFonts w:ascii="Wingdings" w:eastAsia="Wingdings" w:hAnsi="Wingdings" w:cs="Wingdings"/>
          <w:szCs w:val="21"/>
        </w:rPr>
        <w:t>¨</w:t>
      </w:r>
      <w:r>
        <w:rPr>
          <w:rFonts w:ascii="宋体" w:hAnsi="宋体" w:hint="eastAsia"/>
          <w:bCs/>
          <w:szCs w:val="21"/>
        </w:rPr>
        <w:t xml:space="preserve">是  </w:t>
      </w:r>
      <w:r w:rsidR="00612A4E">
        <w:rPr>
          <w:rFonts w:ascii="宋体" w:hAnsi="宋体" w:hint="eastAsia"/>
          <w:sz w:val="24"/>
          <w:szCs w:val="21"/>
        </w:rPr>
        <w:sym w:font="Wingdings 2" w:char="F052"/>
      </w:r>
      <w:r>
        <w:rPr>
          <w:rFonts w:ascii="宋体" w:hAnsi="宋体" w:hint="eastAsia"/>
          <w:bCs/>
          <w:szCs w:val="21"/>
        </w:rPr>
        <w:t>否</w:t>
      </w:r>
    </w:p>
    <w:p w14:paraId="55615768" w14:textId="4007AFF8" w:rsidR="002D768B" w:rsidRDefault="002D768B" w:rsidP="002D768B">
      <w:pPr>
        <w:spacing w:line="400" w:lineRule="exact"/>
        <w:ind w:firstLine="945"/>
        <w:jc w:val="left"/>
        <w:rPr>
          <w:rFonts w:ascii="宋体" w:hAnsi="宋体" w:hint="eastAsia"/>
          <w:bCs/>
          <w:szCs w:val="21"/>
        </w:rPr>
      </w:pPr>
      <w:r>
        <w:rPr>
          <w:rFonts w:ascii="宋体" w:hAnsi="宋体" w:hint="eastAsia"/>
          <w:bCs/>
          <w:szCs w:val="21"/>
        </w:rPr>
        <w:t>是否邀请专家参加验收：</w:t>
      </w:r>
      <w:r w:rsidR="00357E61">
        <w:rPr>
          <w:rFonts w:ascii="宋体" w:hAnsi="宋体" w:hint="eastAsia"/>
          <w:sz w:val="24"/>
          <w:szCs w:val="21"/>
        </w:rPr>
        <w:sym w:font="Wingdings 2" w:char="F052"/>
      </w:r>
      <w:r>
        <w:rPr>
          <w:rFonts w:ascii="宋体" w:hAnsi="宋体" w:hint="eastAsia"/>
          <w:bCs/>
          <w:szCs w:val="21"/>
        </w:rPr>
        <w:t xml:space="preserve">是  </w:t>
      </w:r>
      <w:r w:rsidR="00357E61">
        <w:rPr>
          <w:rFonts w:ascii="Wingdings" w:eastAsia="Wingdings" w:hAnsi="Wingdings" w:cs="Wingdings"/>
          <w:szCs w:val="21"/>
        </w:rPr>
        <w:t>¨</w:t>
      </w:r>
      <w:r>
        <w:rPr>
          <w:rFonts w:ascii="宋体" w:hAnsi="宋体" w:hint="eastAsia"/>
          <w:bCs/>
          <w:szCs w:val="21"/>
        </w:rPr>
        <w:t>否</w:t>
      </w:r>
    </w:p>
    <w:p w14:paraId="126308C0" w14:textId="74E3C738" w:rsidR="002D768B" w:rsidRDefault="002D768B" w:rsidP="002D768B">
      <w:pPr>
        <w:spacing w:line="400" w:lineRule="exact"/>
        <w:ind w:firstLine="945"/>
        <w:jc w:val="left"/>
        <w:rPr>
          <w:rFonts w:ascii="宋体" w:hAnsi="宋体" w:hint="eastAsia"/>
          <w:bCs/>
          <w:szCs w:val="21"/>
        </w:rPr>
      </w:pPr>
      <w:r>
        <w:rPr>
          <w:rFonts w:ascii="宋体" w:hAnsi="宋体" w:hint="eastAsia"/>
          <w:bCs/>
          <w:szCs w:val="21"/>
        </w:rPr>
        <w:t>是否邀请服务对象参加验收：</w:t>
      </w:r>
      <w:r w:rsidR="00612A4E">
        <w:rPr>
          <w:rFonts w:ascii="宋体" w:hAnsi="宋体" w:hint="eastAsia"/>
          <w:sz w:val="24"/>
          <w:szCs w:val="21"/>
        </w:rPr>
        <w:sym w:font="Wingdings 2" w:char="F052"/>
      </w:r>
      <w:r>
        <w:rPr>
          <w:rFonts w:ascii="宋体" w:hAnsi="宋体" w:hint="eastAsia"/>
          <w:bCs/>
          <w:szCs w:val="21"/>
        </w:rPr>
        <w:t xml:space="preserve">是  </w:t>
      </w:r>
      <w:r>
        <w:rPr>
          <w:rFonts w:ascii="Wingdings" w:eastAsia="Wingdings" w:hAnsi="Wingdings" w:cs="Wingdings"/>
          <w:szCs w:val="21"/>
        </w:rPr>
        <w:t>¨</w:t>
      </w:r>
      <w:r>
        <w:rPr>
          <w:rFonts w:ascii="宋体" w:hAnsi="宋体" w:hint="eastAsia"/>
          <w:bCs/>
          <w:szCs w:val="21"/>
        </w:rPr>
        <w:t>否</w:t>
      </w:r>
    </w:p>
    <w:p w14:paraId="7C536AAA" w14:textId="09C910DE" w:rsidR="002D768B" w:rsidRDefault="002D768B" w:rsidP="002D768B">
      <w:pPr>
        <w:spacing w:line="400" w:lineRule="exact"/>
        <w:ind w:firstLine="945"/>
        <w:jc w:val="left"/>
        <w:rPr>
          <w:rFonts w:ascii="宋体" w:hAnsi="宋体" w:hint="eastAsia"/>
          <w:bCs/>
          <w:szCs w:val="21"/>
        </w:rPr>
      </w:pPr>
      <w:r>
        <w:rPr>
          <w:rFonts w:ascii="宋体" w:hAnsi="宋体" w:hint="eastAsia"/>
          <w:bCs/>
          <w:szCs w:val="21"/>
        </w:rPr>
        <w:t>是否邀请第三方检测机构参加验收：</w:t>
      </w:r>
      <w:r>
        <w:rPr>
          <w:rFonts w:ascii="Wingdings" w:eastAsia="Wingdings" w:hAnsi="Wingdings" w:cs="Wingdings"/>
          <w:szCs w:val="21"/>
        </w:rPr>
        <w:t>¨</w:t>
      </w:r>
      <w:r>
        <w:rPr>
          <w:rFonts w:ascii="宋体" w:hAnsi="宋体" w:hint="eastAsia"/>
          <w:bCs/>
          <w:szCs w:val="21"/>
        </w:rPr>
        <w:t xml:space="preserve">是  </w:t>
      </w:r>
      <w:r w:rsidR="00612A4E">
        <w:rPr>
          <w:rFonts w:ascii="宋体" w:hAnsi="宋体" w:hint="eastAsia"/>
          <w:sz w:val="24"/>
          <w:szCs w:val="21"/>
        </w:rPr>
        <w:sym w:font="Wingdings 2" w:char="F052"/>
      </w:r>
      <w:r>
        <w:rPr>
          <w:rFonts w:ascii="宋体" w:hAnsi="宋体" w:hint="eastAsia"/>
          <w:bCs/>
          <w:szCs w:val="21"/>
        </w:rPr>
        <w:t>否</w:t>
      </w:r>
    </w:p>
    <w:p w14:paraId="272FEF73" w14:textId="0E250BE4" w:rsidR="002D768B" w:rsidRDefault="002D768B" w:rsidP="002D768B">
      <w:pPr>
        <w:spacing w:line="400" w:lineRule="exact"/>
        <w:ind w:firstLine="945"/>
        <w:jc w:val="left"/>
        <w:rPr>
          <w:rFonts w:ascii="宋体" w:hAnsi="宋体" w:hint="eastAsia"/>
          <w:bCs/>
          <w:szCs w:val="21"/>
        </w:rPr>
      </w:pPr>
      <w:r>
        <w:rPr>
          <w:rFonts w:ascii="宋体" w:hAnsi="宋体" w:hint="eastAsia"/>
          <w:bCs/>
          <w:szCs w:val="21"/>
        </w:rPr>
        <w:t>是否进行抽查检测：</w:t>
      </w:r>
      <w:r w:rsidR="00357E61">
        <w:rPr>
          <w:rFonts w:ascii="Wingdings" w:eastAsia="Wingdings" w:hAnsi="Wingdings" w:cs="Wingdings"/>
          <w:szCs w:val="21"/>
        </w:rPr>
        <w:t>¨</w:t>
      </w:r>
      <w:r>
        <w:rPr>
          <w:rFonts w:ascii="宋体" w:hAnsi="宋体" w:hint="eastAsia"/>
          <w:bCs/>
          <w:szCs w:val="21"/>
        </w:rPr>
        <w:t>是，抽查比例：</w:t>
      </w:r>
      <w:r w:rsidR="00612A4E">
        <w:rPr>
          <w:rFonts w:ascii="宋体" w:hAnsi="宋体" w:hint="eastAsia"/>
          <w:bCs/>
          <w:szCs w:val="21"/>
        </w:rPr>
        <w:t>1%</w:t>
      </w:r>
      <w:r>
        <w:rPr>
          <w:rFonts w:ascii="宋体" w:hAnsi="宋体" w:hint="eastAsia"/>
          <w:bCs/>
          <w:szCs w:val="21"/>
        </w:rPr>
        <w:t xml:space="preserve">    </w:t>
      </w:r>
      <w:r w:rsidR="00357E61">
        <w:rPr>
          <w:rFonts w:ascii="宋体" w:hAnsi="宋体" w:hint="eastAsia"/>
          <w:sz w:val="24"/>
          <w:szCs w:val="21"/>
        </w:rPr>
        <w:sym w:font="Wingdings 2" w:char="F052"/>
      </w:r>
      <w:r>
        <w:rPr>
          <w:rFonts w:ascii="宋体" w:hAnsi="宋体" w:hint="eastAsia"/>
          <w:bCs/>
          <w:szCs w:val="21"/>
        </w:rPr>
        <w:t>否</w:t>
      </w:r>
    </w:p>
    <w:p w14:paraId="7501D3A2" w14:textId="1105D28E" w:rsidR="002D768B" w:rsidRDefault="002D768B" w:rsidP="002D768B">
      <w:pPr>
        <w:spacing w:line="400" w:lineRule="exact"/>
        <w:ind w:firstLine="945"/>
        <w:jc w:val="left"/>
        <w:rPr>
          <w:rFonts w:ascii="宋体" w:hAnsi="宋体" w:hint="eastAsia"/>
          <w:bCs/>
          <w:szCs w:val="21"/>
        </w:rPr>
      </w:pPr>
      <w:r>
        <w:rPr>
          <w:rFonts w:ascii="宋体" w:hAnsi="宋体" w:hint="eastAsia"/>
          <w:bCs/>
          <w:szCs w:val="21"/>
        </w:rPr>
        <w:t>是否存在破坏性检测：</w:t>
      </w:r>
      <w:r>
        <w:rPr>
          <w:rFonts w:ascii="Wingdings" w:eastAsia="Wingdings" w:hAnsi="Wingdings" w:cs="Wingdings"/>
          <w:szCs w:val="21"/>
        </w:rPr>
        <w:t>¨</w:t>
      </w:r>
      <w:r>
        <w:rPr>
          <w:rFonts w:ascii="宋体" w:hAnsi="宋体" w:hint="eastAsia"/>
          <w:bCs/>
          <w:szCs w:val="21"/>
        </w:rPr>
        <w:t>是，</w:t>
      </w:r>
      <w:r>
        <w:rPr>
          <w:rFonts w:ascii="宋体" w:hAnsi="宋体" w:hint="eastAsia"/>
          <w:bCs/>
          <w:szCs w:val="21"/>
          <w:u w:val="single"/>
        </w:rPr>
        <w:t>（应明确对被破坏的检测产品的处理方式）</w:t>
      </w:r>
      <w:r w:rsidR="00612A4E">
        <w:rPr>
          <w:rFonts w:ascii="宋体" w:hAnsi="宋体" w:hint="eastAsia"/>
          <w:sz w:val="24"/>
          <w:szCs w:val="21"/>
        </w:rPr>
        <w:sym w:font="Wingdings 2" w:char="F052"/>
      </w:r>
      <w:r>
        <w:rPr>
          <w:rFonts w:ascii="宋体" w:hAnsi="宋体" w:hint="eastAsia"/>
          <w:bCs/>
          <w:szCs w:val="21"/>
        </w:rPr>
        <w:t>否</w:t>
      </w:r>
    </w:p>
    <w:p w14:paraId="6220EB48" w14:textId="77777777" w:rsidR="002D768B" w:rsidRDefault="002D768B" w:rsidP="002D768B">
      <w:pPr>
        <w:spacing w:line="400" w:lineRule="exact"/>
        <w:ind w:firstLine="945"/>
        <w:jc w:val="left"/>
        <w:rPr>
          <w:rFonts w:ascii="宋体" w:hAnsi="宋体" w:hint="eastAsia"/>
          <w:bCs/>
          <w:szCs w:val="21"/>
          <w:u w:val="single"/>
        </w:rPr>
      </w:pPr>
      <w:r>
        <w:rPr>
          <w:rFonts w:ascii="宋体" w:hAnsi="宋体" w:hint="eastAsia"/>
          <w:bCs/>
          <w:szCs w:val="21"/>
        </w:rPr>
        <w:t>验收组织的其他事项：</w:t>
      </w:r>
    </w:p>
    <w:p w14:paraId="23EF05B2" w14:textId="5A129B1E" w:rsidR="002D768B" w:rsidRDefault="002D768B" w:rsidP="002D768B">
      <w:pPr>
        <w:spacing w:line="400" w:lineRule="exact"/>
        <w:ind w:firstLine="420"/>
        <w:jc w:val="left"/>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w:t>
      </w:r>
      <w:r w:rsidR="00612A4E">
        <w:rPr>
          <w:rFonts w:ascii="宋体" w:hAnsi="宋体" w:hint="eastAsia"/>
          <w:bCs/>
          <w:szCs w:val="21"/>
          <w:u w:val="single"/>
        </w:rPr>
        <w:t>60</w:t>
      </w:r>
      <w:r>
        <w:rPr>
          <w:rFonts w:ascii="宋体" w:hAnsi="宋体" w:hint="eastAsia"/>
          <w:bCs/>
          <w:szCs w:val="21"/>
          <w:u w:val="single"/>
        </w:rPr>
        <w:t>日内组织验收）</w:t>
      </w:r>
    </w:p>
    <w:p w14:paraId="23BA3DA8" w14:textId="77777777" w:rsidR="002D768B" w:rsidRDefault="002D768B" w:rsidP="002D768B">
      <w:pPr>
        <w:spacing w:line="400" w:lineRule="exact"/>
        <w:ind w:firstLine="420"/>
        <w:jc w:val="left"/>
        <w:rPr>
          <w:rFonts w:ascii="宋体" w:hAnsi="宋体" w:hint="eastAsia"/>
          <w:bCs/>
          <w:szCs w:val="21"/>
        </w:rPr>
      </w:pPr>
      <w:r>
        <w:rPr>
          <w:rFonts w:ascii="宋体" w:hAnsi="宋体" w:hint="eastAsia"/>
          <w:bCs/>
          <w:szCs w:val="21"/>
        </w:rPr>
        <w:t>（3）履约验收方式：</w:t>
      </w:r>
    </w:p>
    <w:p w14:paraId="3ADC0E27" w14:textId="0952B4E5" w:rsidR="002D768B" w:rsidRDefault="00612A4E" w:rsidP="002D768B">
      <w:pPr>
        <w:spacing w:line="400" w:lineRule="exact"/>
        <w:ind w:firstLine="945"/>
        <w:jc w:val="left"/>
        <w:rPr>
          <w:rFonts w:ascii="宋体" w:hAnsi="宋体" w:hint="eastAsia"/>
          <w:bCs/>
          <w:szCs w:val="21"/>
        </w:rPr>
      </w:pPr>
      <w:r>
        <w:rPr>
          <w:rFonts w:ascii="宋体" w:hAnsi="宋体" w:hint="eastAsia"/>
          <w:sz w:val="24"/>
          <w:szCs w:val="21"/>
        </w:rPr>
        <w:sym w:font="Wingdings 2" w:char="F052"/>
      </w:r>
      <w:r w:rsidR="002D768B">
        <w:rPr>
          <w:rFonts w:ascii="宋体" w:hAnsi="宋体" w:hint="eastAsia"/>
          <w:bCs/>
          <w:szCs w:val="21"/>
        </w:rPr>
        <w:t xml:space="preserve">一次性验收  </w:t>
      </w:r>
      <w:r w:rsidR="002D768B">
        <w:rPr>
          <w:rFonts w:ascii="Wingdings" w:eastAsia="Wingdings" w:hAnsi="Wingdings" w:cs="Wingdings"/>
          <w:szCs w:val="21"/>
        </w:rPr>
        <w:t>¨</w:t>
      </w:r>
      <w:r w:rsidR="002D768B">
        <w:rPr>
          <w:rFonts w:ascii="宋体" w:hAnsi="宋体" w:hint="eastAsia"/>
          <w:bCs/>
          <w:szCs w:val="21"/>
        </w:rPr>
        <w:t>分期/分项验收：</w:t>
      </w:r>
      <w:r w:rsidR="002D768B">
        <w:rPr>
          <w:rFonts w:ascii="宋体" w:hAnsi="宋体" w:hint="eastAsia"/>
          <w:bCs/>
          <w:szCs w:val="21"/>
          <w:u w:val="single"/>
        </w:rPr>
        <w:t>（应明确分期</w:t>
      </w:r>
      <w:r w:rsidR="002D768B">
        <w:rPr>
          <w:rFonts w:ascii="宋体" w:hAnsi="宋体"/>
          <w:bCs/>
          <w:szCs w:val="21"/>
          <w:u w:val="single"/>
        </w:rPr>
        <w:t>/</w:t>
      </w:r>
      <w:r w:rsidR="002D768B">
        <w:rPr>
          <w:rFonts w:ascii="宋体" w:hAnsi="宋体" w:hint="eastAsia"/>
          <w:bCs/>
          <w:szCs w:val="21"/>
          <w:u w:val="single"/>
        </w:rPr>
        <w:t>分项验收的工作安排）</w:t>
      </w:r>
    </w:p>
    <w:p w14:paraId="2717C9E2" w14:textId="3297E658" w:rsidR="002D768B" w:rsidRPr="00EF57E1" w:rsidRDefault="002D768B" w:rsidP="002D768B">
      <w:pPr>
        <w:spacing w:line="400" w:lineRule="exact"/>
        <w:ind w:firstLine="420"/>
        <w:jc w:val="left"/>
        <w:rPr>
          <w:rFonts w:ascii="宋体" w:hAnsi="宋体" w:hint="eastAsia"/>
          <w:bCs/>
          <w:szCs w:val="21"/>
        </w:rPr>
      </w:pPr>
      <w:r>
        <w:rPr>
          <w:rFonts w:ascii="宋体" w:hAnsi="宋体" w:hint="eastAsia"/>
          <w:bCs/>
          <w:szCs w:val="21"/>
        </w:rPr>
        <w:t>（4）履约验收程</w:t>
      </w:r>
      <w:r w:rsidRPr="00EF57E1">
        <w:rPr>
          <w:rFonts w:ascii="宋体" w:hAnsi="宋体" w:hint="eastAsia"/>
          <w:bCs/>
          <w:szCs w:val="21"/>
        </w:rPr>
        <w:t>序：</w:t>
      </w:r>
      <w:r w:rsidR="00612A4E" w:rsidRPr="00EF57E1">
        <w:rPr>
          <w:rFonts w:ascii="宋体" w:hAnsi="宋体" w:hint="eastAsia"/>
          <w:bCs/>
          <w:szCs w:val="21"/>
          <w:u w:val="single"/>
        </w:rPr>
        <w:t>按国家相关规定执行</w:t>
      </w:r>
    </w:p>
    <w:p w14:paraId="56A8A32A" w14:textId="154026C6" w:rsidR="002D768B" w:rsidRPr="00EF57E1" w:rsidRDefault="002D768B" w:rsidP="002D768B">
      <w:pPr>
        <w:spacing w:line="400" w:lineRule="exact"/>
        <w:ind w:firstLine="420"/>
        <w:jc w:val="left"/>
        <w:rPr>
          <w:rFonts w:ascii="宋体" w:hAnsi="宋体" w:hint="eastAsia"/>
          <w:bCs/>
          <w:szCs w:val="21"/>
          <w:u w:val="single"/>
        </w:rPr>
      </w:pPr>
      <w:r w:rsidRPr="00EF57E1">
        <w:rPr>
          <w:rFonts w:ascii="宋体" w:hAnsi="宋体" w:hint="eastAsia"/>
          <w:bCs/>
          <w:szCs w:val="21"/>
        </w:rPr>
        <w:t>（5）履约验收的内容：</w:t>
      </w:r>
      <w:r w:rsidR="00612A4E" w:rsidRPr="00EF57E1">
        <w:rPr>
          <w:rFonts w:ascii="宋体" w:hAnsi="宋体" w:hint="eastAsia"/>
          <w:bCs/>
          <w:szCs w:val="21"/>
          <w:u w:val="single"/>
        </w:rPr>
        <w:t>详见附件清单</w:t>
      </w:r>
    </w:p>
    <w:p w14:paraId="1E8867B7" w14:textId="36594AD3" w:rsidR="002D768B" w:rsidRPr="00EF57E1" w:rsidRDefault="002D768B" w:rsidP="002D768B">
      <w:pPr>
        <w:spacing w:line="400" w:lineRule="exact"/>
        <w:ind w:firstLine="420"/>
        <w:jc w:val="left"/>
        <w:rPr>
          <w:rFonts w:ascii="宋体" w:hAnsi="宋体" w:hint="eastAsia"/>
          <w:bCs/>
          <w:szCs w:val="21"/>
          <w:u w:val="single"/>
        </w:rPr>
      </w:pPr>
      <w:r w:rsidRPr="00EF57E1">
        <w:rPr>
          <w:rFonts w:ascii="宋体" w:hAnsi="宋体" w:hint="eastAsia"/>
          <w:bCs/>
          <w:szCs w:val="21"/>
        </w:rPr>
        <w:t>（6）履约验收标准：</w:t>
      </w:r>
      <w:r w:rsidR="00612A4E" w:rsidRPr="00EF57E1">
        <w:rPr>
          <w:rFonts w:ascii="宋体" w:hAnsi="宋体" w:hint="eastAsia"/>
          <w:bCs/>
          <w:szCs w:val="21"/>
          <w:u w:val="single"/>
        </w:rPr>
        <w:t>符合招投标文件要求</w:t>
      </w:r>
    </w:p>
    <w:p w14:paraId="71FF88B5" w14:textId="77777777" w:rsidR="002D768B" w:rsidRPr="00EF57E1" w:rsidRDefault="002D768B" w:rsidP="002D768B">
      <w:pPr>
        <w:pStyle w:val="AONormal"/>
        <w:ind w:firstLine="420"/>
        <w:rPr>
          <w:rFonts w:ascii="宋体" w:eastAsia="宋体" w:hAnsi="宋体" w:cs="宋体" w:hint="eastAsia"/>
          <w:sz w:val="21"/>
        </w:rPr>
      </w:pPr>
      <w:r w:rsidRPr="00EF57E1">
        <w:rPr>
          <w:rFonts w:ascii="宋体" w:eastAsia="宋体" w:hAnsi="宋体" w:cs="宋体" w:hint="eastAsia"/>
          <w:bCs/>
          <w:sz w:val="21"/>
        </w:rPr>
        <w:t>（7）是否以采购活动中供应商提供的样品作为参考：</w:t>
      </w:r>
      <w:r w:rsidRPr="00EF57E1">
        <w:rPr>
          <w:rFonts w:ascii="Wingdings" w:eastAsia="Wingdings" w:hAnsi="Wingdings" w:cs="Wingdings"/>
          <w:sz w:val="21"/>
        </w:rPr>
        <w:t>¨</w:t>
      </w:r>
      <w:r w:rsidRPr="00EF57E1">
        <w:rPr>
          <w:rFonts w:ascii="宋体" w:eastAsia="宋体" w:hAnsi="宋体" w:cs="宋体" w:hint="eastAsia"/>
          <w:bCs/>
          <w:sz w:val="21"/>
        </w:rPr>
        <w:t xml:space="preserve">是  </w:t>
      </w:r>
      <w:r w:rsidRPr="00EF57E1">
        <w:rPr>
          <w:rFonts w:ascii="Wingdings" w:eastAsia="Wingdings" w:hAnsi="Wingdings" w:cs="Wingdings"/>
          <w:sz w:val="21"/>
        </w:rPr>
        <w:t>¨</w:t>
      </w:r>
      <w:r w:rsidRPr="00EF57E1">
        <w:rPr>
          <w:rFonts w:ascii="宋体" w:eastAsia="宋体" w:hAnsi="宋体" w:cs="宋体" w:hint="eastAsia"/>
          <w:bCs/>
          <w:sz w:val="21"/>
        </w:rPr>
        <w:t>否</w:t>
      </w:r>
    </w:p>
    <w:p w14:paraId="732C6E8D" w14:textId="6AEE70F6" w:rsidR="002D768B" w:rsidRPr="00EF57E1" w:rsidRDefault="002D768B" w:rsidP="002D768B">
      <w:pPr>
        <w:spacing w:line="400" w:lineRule="exact"/>
        <w:ind w:firstLine="420"/>
        <w:jc w:val="left"/>
        <w:rPr>
          <w:rFonts w:ascii="宋体" w:hAnsi="宋体" w:cs="宋体" w:hint="eastAsia"/>
          <w:bCs/>
          <w:szCs w:val="21"/>
          <w:u w:val="single"/>
        </w:rPr>
      </w:pPr>
      <w:r w:rsidRPr="00EF57E1">
        <w:rPr>
          <w:rFonts w:ascii="宋体" w:hAnsi="宋体" w:cs="宋体" w:hint="eastAsia"/>
          <w:bCs/>
          <w:szCs w:val="21"/>
        </w:rPr>
        <w:t>（8）履约验收其他事项：</w:t>
      </w:r>
      <w:r w:rsidR="00EF57E1">
        <w:rPr>
          <w:rFonts w:ascii="宋体" w:hAnsi="宋体" w:cs="宋体" w:hint="eastAsia"/>
          <w:bCs/>
          <w:szCs w:val="21"/>
        </w:rPr>
        <w:t>无</w:t>
      </w:r>
    </w:p>
    <w:p w14:paraId="0A9A1F85" w14:textId="77777777" w:rsidR="002D768B" w:rsidRDefault="002D768B" w:rsidP="002D768B">
      <w:pPr>
        <w:numPr>
          <w:ilvl w:val="0"/>
          <w:numId w:val="1"/>
        </w:numPr>
        <w:spacing w:line="400" w:lineRule="exact"/>
        <w:ind w:firstLine="422"/>
        <w:jc w:val="left"/>
        <w:rPr>
          <w:rFonts w:ascii="宋体" w:hAnsi="宋体" w:hint="eastAsia"/>
          <w:b/>
          <w:szCs w:val="21"/>
        </w:rPr>
      </w:pPr>
      <w:r>
        <w:rPr>
          <w:rFonts w:ascii="宋体" w:hAnsi="宋体" w:hint="eastAsia"/>
          <w:b/>
          <w:szCs w:val="21"/>
        </w:rPr>
        <w:t>组成合同的文件</w:t>
      </w:r>
    </w:p>
    <w:p w14:paraId="55B7F460"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0D26F686"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（1）政府采购合同协议书及其变更、补充协议</w:t>
      </w:r>
    </w:p>
    <w:p w14:paraId="2ACC1885"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（2）政府采购合同专用条款</w:t>
      </w:r>
    </w:p>
    <w:p w14:paraId="72D575BD"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lastRenderedPageBreak/>
        <w:t>（3）政府采购合同通用条款</w:t>
      </w:r>
    </w:p>
    <w:p w14:paraId="0212C22F" w14:textId="7C9AC239" w:rsidR="002D768B" w:rsidRDefault="002D768B" w:rsidP="002D768B">
      <w:pPr>
        <w:spacing w:line="400" w:lineRule="exact"/>
        <w:ind w:firstLine="420"/>
        <w:jc w:val="left"/>
        <w:rPr>
          <w:rFonts w:ascii="宋体" w:hAnsi="宋体" w:hint="eastAsia"/>
          <w:szCs w:val="21"/>
        </w:rPr>
      </w:pPr>
      <w:r>
        <w:rPr>
          <w:rFonts w:ascii="宋体" w:hAnsi="宋体" w:hint="eastAsia"/>
          <w:szCs w:val="21"/>
        </w:rPr>
        <w:t>（4）</w:t>
      </w:r>
      <w:r w:rsidR="00EF57E1" w:rsidRPr="00EF57E1">
        <w:rPr>
          <w:rFonts w:ascii="宋体" w:hAnsi="宋体" w:hint="eastAsia"/>
          <w:szCs w:val="21"/>
        </w:rPr>
        <w:t>投标清单</w:t>
      </w:r>
    </w:p>
    <w:p w14:paraId="40628A8F" w14:textId="77777777" w:rsidR="002D768B" w:rsidRDefault="002D768B" w:rsidP="002D768B">
      <w:pPr>
        <w:numPr>
          <w:ilvl w:val="0"/>
          <w:numId w:val="1"/>
        </w:numPr>
        <w:spacing w:line="400" w:lineRule="exact"/>
        <w:ind w:firstLine="422"/>
        <w:jc w:val="left"/>
        <w:rPr>
          <w:rFonts w:ascii="宋体" w:hAnsi="宋体" w:hint="eastAsia"/>
          <w:b/>
          <w:szCs w:val="21"/>
        </w:rPr>
      </w:pPr>
      <w:r>
        <w:rPr>
          <w:rFonts w:ascii="宋体" w:hAnsi="宋体" w:hint="eastAsia"/>
          <w:b/>
          <w:szCs w:val="21"/>
        </w:rPr>
        <w:t>合同生效</w:t>
      </w:r>
    </w:p>
    <w:p w14:paraId="1F6A757B" w14:textId="2F920ED7" w:rsidR="002D768B" w:rsidRDefault="002D768B" w:rsidP="002D768B">
      <w:pPr>
        <w:spacing w:line="400" w:lineRule="exact"/>
        <w:ind w:firstLine="420"/>
        <w:jc w:val="left"/>
        <w:rPr>
          <w:rFonts w:ascii="宋体" w:hAnsi="宋体" w:hint="eastAsia"/>
          <w:szCs w:val="21"/>
        </w:rPr>
      </w:pPr>
      <w:r>
        <w:rPr>
          <w:rFonts w:ascii="宋体" w:hAnsi="宋体" w:hint="eastAsia"/>
          <w:szCs w:val="21"/>
        </w:rPr>
        <w:t>本合</w:t>
      </w:r>
      <w:r w:rsidRPr="00612A4E">
        <w:rPr>
          <w:rFonts w:ascii="宋体" w:hAnsi="宋体" w:hint="eastAsia"/>
          <w:szCs w:val="21"/>
        </w:rPr>
        <w:t xml:space="preserve">同自 </w:t>
      </w:r>
      <w:r w:rsidR="00612A4E" w:rsidRPr="00612A4E">
        <w:rPr>
          <w:rFonts w:ascii="宋体" w:hAnsi="宋体" w:hint="eastAsia"/>
          <w:szCs w:val="21"/>
          <w:u w:val="single"/>
        </w:rPr>
        <w:t>双方签订盖章之日起</w:t>
      </w:r>
      <w:r w:rsidRPr="00612A4E">
        <w:rPr>
          <w:rFonts w:ascii="宋体" w:hAnsi="宋体" w:hint="eastAsia"/>
          <w:szCs w:val="21"/>
        </w:rPr>
        <w:t xml:space="preserve"> 生效</w:t>
      </w:r>
      <w:r>
        <w:rPr>
          <w:rFonts w:ascii="宋体" w:hAnsi="宋体" w:hint="eastAsia"/>
          <w:szCs w:val="21"/>
        </w:rPr>
        <w:t>。</w:t>
      </w:r>
    </w:p>
    <w:p w14:paraId="5229A7E1" w14:textId="77777777" w:rsidR="002D768B" w:rsidRDefault="002D768B" w:rsidP="002D768B">
      <w:pPr>
        <w:numPr>
          <w:ilvl w:val="0"/>
          <w:numId w:val="1"/>
        </w:numPr>
        <w:spacing w:line="400" w:lineRule="exact"/>
        <w:ind w:firstLine="422"/>
        <w:jc w:val="left"/>
        <w:rPr>
          <w:rFonts w:ascii="宋体" w:hAnsi="宋体" w:hint="eastAsia"/>
          <w:b/>
          <w:szCs w:val="21"/>
        </w:rPr>
      </w:pPr>
      <w:r>
        <w:rPr>
          <w:rFonts w:ascii="宋体" w:hAnsi="宋体" w:hint="eastAsia"/>
          <w:b/>
          <w:szCs w:val="21"/>
        </w:rPr>
        <w:t>合同份数</w:t>
      </w:r>
    </w:p>
    <w:p w14:paraId="231A456C" w14:textId="588B9609" w:rsidR="002D768B" w:rsidRDefault="002D768B" w:rsidP="002D768B">
      <w:pPr>
        <w:spacing w:line="400" w:lineRule="exact"/>
        <w:ind w:firstLine="420"/>
        <w:jc w:val="left"/>
        <w:rPr>
          <w:rFonts w:ascii="宋体" w:hAnsi="宋体" w:hint="eastAsia"/>
          <w:szCs w:val="21"/>
        </w:rPr>
      </w:pPr>
      <w:r>
        <w:rPr>
          <w:rFonts w:ascii="宋体" w:hAnsi="宋体" w:hint="eastAsia"/>
          <w:szCs w:val="21"/>
        </w:rPr>
        <w:t xml:space="preserve">本合同一式 </w:t>
      </w:r>
      <w:r w:rsidR="00612A4E">
        <w:rPr>
          <w:rFonts w:ascii="宋体" w:hAnsi="宋体" w:hint="eastAsia"/>
          <w:szCs w:val="21"/>
        </w:rPr>
        <w:t>4</w:t>
      </w:r>
      <w:r>
        <w:rPr>
          <w:rFonts w:ascii="宋体" w:hAnsi="宋体" w:hint="eastAsia"/>
          <w:szCs w:val="21"/>
        </w:rPr>
        <w:t xml:space="preserve">份，甲方执 </w:t>
      </w:r>
      <w:r w:rsidR="00612A4E">
        <w:rPr>
          <w:rFonts w:ascii="宋体" w:hAnsi="宋体" w:hint="eastAsia"/>
          <w:szCs w:val="21"/>
        </w:rPr>
        <w:t>2</w:t>
      </w:r>
      <w:r>
        <w:rPr>
          <w:rFonts w:ascii="宋体" w:hAnsi="宋体" w:hint="eastAsia"/>
          <w:szCs w:val="21"/>
        </w:rPr>
        <w:t xml:space="preserve"> 份，乙方执  </w:t>
      </w:r>
      <w:r w:rsidR="00612A4E">
        <w:rPr>
          <w:rFonts w:ascii="宋体" w:hAnsi="宋体" w:hint="eastAsia"/>
          <w:szCs w:val="21"/>
        </w:rPr>
        <w:t>2</w:t>
      </w:r>
      <w:r>
        <w:rPr>
          <w:rFonts w:ascii="宋体" w:hAnsi="宋体" w:hint="eastAsia"/>
          <w:szCs w:val="21"/>
        </w:rPr>
        <w:t>份，均具有同等法律效力。</w:t>
      </w:r>
    </w:p>
    <w:p w14:paraId="41E5FC2D" w14:textId="1092D468" w:rsidR="002D768B" w:rsidRPr="00EB4B3B" w:rsidRDefault="002D768B" w:rsidP="002D768B">
      <w:pPr>
        <w:spacing w:line="400" w:lineRule="exact"/>
        <w:ind w:firstLine="420"/>
        <w:jc w:val="left"/>
        <w:rPr>
          <w:rFonts w:ascii="宋体" w:hAnsi="宋体" w:hint="eastAsia"/>
          <w:szCs w:val="21"/>
        </w:rPr>
      </w:pPr>
      <w:r>
        <w:rPr>
          <w:rFonts w:ascii="宋体" w:hAnsi="宋体" w:hint="eastAsia"/>
          <w:szCs w:val="21"/>
        </w:rPr>
        <w:t>合同订立时</w:t>
      </w:r>
      <w:r w:rsidRPr="00EB4B3B">
        <w:rPr>
          <w:rFonts w:ascii="宋体" w:hAnsi="宋体" w:hint="eastAsia"/>
          <w:szCs w:val="21"/>
        </w:rPr>
        <w:t>间：</w:t>
      </w:r>
      <w:r w:rsidR="00357E61">
        <w:rPr>
          <w:rFonts w:ascii="宋体" w:hAnsi="宋体" w:hint="eastAsia"/>
          <w:szCs w:val="21"/>
          <w:u w:val="single"/>
        </w:rPr>
        <w:t>2025</w:t>
      </w:r>
      <w:r w:rsidR="00612A4E" w:rsidRPr="00EB4B3B">
        <w:rPr>
          <w:rFonts w:ascii="宋体" w:hAnsi="宋体" w:hint="eastAsia"/>
          <w:szCs w:val="21"/>
        </w:rPr>
        <w:t>年</w:t>
      </w:r>
      <w:r w:rsidR="00357E61">
        <w:rPr>
          <w:rFonts w:ascii="宋体" w:hAnsi="宋体" w:hint="eastAsia"/>
          <w:szCs w:val="21"/>
          <w:u w:val="single"/>
        </w:rPr>
        <w:t>1</w:t>
      </w:r>
      <w:r w:rsidR="00612A4E" w:rsidRPr="00EB4B3B">
        <w:rPr>
          <w:rFonts w:ascii="宋体" w:hAnsi="宋体" w:hint="eastAsia"/>
          <w:szCs w:val="21"/>
        </w:rPr>
        <w:t>月</w:t>
      </w:r>
      <w:r w:rsidR="00FD01C5">
        <w:rPr>
          <w:rFonts w:ascii="宋体" w:hAnsi="宋体" w:hint="eastAsia"/>
          <w:szCs w:val="21"/>
          <w:u w:val="single"/>
        </w:rPr>
        <w:t>14</w:t>
      </w:r>
      <w:r w:rsidR="00612A4E" w:rsidRPr="00EB4B3B">
        <w:rPr>
          <w:rFonts w:ascii="宋体" w:hAnsi="宋体" w:hint="eastAsia"/>
          <w:szCs w:val="21"/>
        </w:rPr>
        <w:t>日</w:t>
      </w:r>
    </w:p>
    <w:p w14:paraId="2F08302D" w14:textId="06107C41" w:rsidR="002D768B" w:rsidRDefault="002D768B" w:rsidP="002D768B">
      <w:pPr>
        <w:spacing w:line="400" w:lineRule="exact"/>
        <w:ind w:firstLine="420"/>
        <w:jc w:val="left"/>
        <w:rPr>
          <w:rFonts w:ascii="宋体" w:hAnsi="宋体" w:hint="eastAsia"/>
          <w:szCs w:val="21"/>
        </w:rPr>
      </w:pPr>
      <w:r>
        <w:rPr>
          <w:rFonts w:ascii="宋体" w:hAnsi="宋体" w:hint="eastAsia"/>
          <w:szCs w:val="21"/>
        </w:rPr>
        <w:t>合同订立地点：</w:t>
      </w:r>
      <w:r w:rsidR="00612A4E" w:rsidRPr="00612A4E">
        <w:rPr>
          <w:rFonts w:ascii="宋体" w:hAnsi="宋体" w:cs="宋体" w:hint="eastAsia"/>
          <w:bCs/>
          <w:szCs w:val="21"/>
        </w:rPr>
        <w:t>连云港市海州实验中学</w:t>
      </w:r>
    </w:p>
    <w:p w14:paraId="682D026A" w14:textId="77777777" w:rsidR="002D768B" w:rsidRDefault="002D768B" w:rsidP="002D768B">
      <w:pPr>
        <w:spacing w:line="400" w:lineRule="exact"/>
        <w:ind w:firstLine="420"/>
        <w:jc w:val="left"/>
        <w:rPr>
          <w:rFonts w:ascii="宋体" w:hAnsi="宋体" w:hint="eastAsia"/>
        </w:rPr>
      </w:pPr>
      <w:r>
        <w:rPr>
          <w:rFonts w:ascii="宋体" w:hAnsi="宋体" w:hint="eastAsia"/>
          <w:szCs w:val="21"/>
        </w:rPr>
        <w:t>附件：具体标的及其技术要求和商务要求、联合协议、分包意向协议等。</w:t>
      </w:r>
    </w:p>
    <w:p w14:paraId="21C29512" w14:textId="77777777" w:rsidR="002D768B" w:rsidRDefault="002D768B" w:rsidP="002D768B">
      <w:r>
        <w:rPr>
          <w:rFonts w:hint="eastAsia"/>
        </w:rPr>
        <w:br w:type="page" w:clear="all"/>
      </w:r>
    </w:p>
    <w:p w14:paraId="40DD90FB" w14:textId="77777777" w:rsidR="002D768B" w:rsidRDefault="002D768B" w:rsidP="002D768B">
      <w:pPr>
        <w:pStyle w:val="11"/>
      </w:pPr>
    </w:p>
    <w:tbl>
      <w:tblPr>
        <w:tblW w:w="4927" w:type="pct"/>
        <w:jc w:val="center"/>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Look w:val="04A0" w:firstRow="1" w:lastRow="0" w:firstColumn="1" w:lastColumn="0" w:noHBand="0" w:noVBand="1"/>
      </w:tblPr>
      <w:tblGrid>
        <w:gridCol w:w="1593"/>
        <w:gridCol w:w="2132"/>
        <w:gridCol w:w="1661"/>
        <w:gridCol w:w="2789"/>
      </w:tblGrid>
      <w:tr w:rsidR="002D768B" w:rsidRPr="00EF57E1" w14:paraId="5AEDA9A5" w14:textId="77777777" w:rsidTr="00EB4B3B">
        <w:trPr>
          <w:trHeight w:val="490"/>
          <w:jc w:val="center"/>
        </w:trPr>
        <w:tc>
          <w:tcPr>
            <w:tcW w:w="3656" w:type="dxa"/>
            <w:gridSpan w:val="2"/>
            <w:tcBorders>
              <w:bottom w:val="single" w:sz="2" w:space="0" w:color="000000"/>
              <w:right w:val="single" w:sz="2" w:space="0" w:color="000000"/>
            </w:tcBorders>
            <w:vAlign w:val="center"/>
          </w:tcPr>
          <w:p w14:paraId="0F0FC4EE" w14:textId="77777777" w:rsidR="002D768B" w:rsidRPr="00EF57E1" w:rsidRDefault="002D768B" w:rsidP="000F35EB">
            <w:pPr>
              <w:spacing w:line="300" w:lineRule="exact"/>
              <w:jc w:val="center"/>
              <w:rPr>
                <w:szCs w:val="21"/>
              </w:rPr>
            </w:pPr>
            <w:r w:rsidRPr="00EF57E1">
              <w:rPr>
                <w:szCs w:val="21"/>
              </w:rPr>
              <w:t>甲方</w:t>
            </w:r>
            <w:r w:rsidRPr="00EF57E1">
              <w:rPr>
                <w:rFonts w:hint="eastAsia"/>
                <w:szCs w:val="21"/>
              </w:rPr>
              <w:t>（采购人</w:t>
            </w:r>
            <w:r w:rsidRPr="00EF57E1">
              <w:rPr>
                <w:rFonts w:ascii="宋体" w:hAnsi="宋体" w:hint="eastAsia"/>
                <w:szCs w:val="21"/>
              </w:rPr>
              <w:t>、受采购人委托签订合同的单位或</w:t>
            </w:r>
            <w:r w:rsidRPr="00EF57E1">
              <w:rPr>
                <w:rFonts w:hint="eastAsia"/>
                <w:szCs w:val="21"/>
              </w:rPr>
              <w:t>采购文件约定的合同甲方）</w:t>
            </w:r>
          </w:p>
        </w:tc>
        <w:tc>
          <w:tcPr>
            <w:tcW w:w="4519" w:type="dxa"/>
            <w:gridSpan w:val="2"/>
            <w:tcBorders>
              <w:left w:val="single" w:sz="2" w:space="0" w:color="000000"/>
              <w:bottom w:val="single" w:sz="2" w:space="0" w:color="000000"/>
            </w:tcBorders>
            <w:vAlign w:val="center"/>
          </w:tcPr>
          <w:p w14:paraId="6B028678" w14:textId="77777777" w:rsidR="002D768B" w:rsidRPr="00EF57E1" w:rsidRDefault="002D768B" w:rsidP="000F35EB">
            <w:pPr>
              <w:spacing w:line="300" w:lineRule="exact"/>
              <w:jc w:val="center"/>
              <w:rPr>
                <w:szCs w:val="21"/>
              </w:rPr>
            </w:pPr>
            <w:r w:rsidRPr="00EF57E1">
              <w:rPr>
                <w:szCs w:val="21"/>
              </w:rPr>
              <w:t>乙方</w:t>
            </w:r>
            <w:r w:rsidRPr="00EF57E1">
              <w:rPr>
                <w:rFonts w:hint="eastAsia"/>
                <w:szCs w:val="21"/>
              </w:rPr>
              <w:t>（供应商）</w:t>
            </w:r>
          </w:p>
        </w:tc>
      </w:tr>
      <w:tr w:rsidR="002D768B" w:rsidRPr="00EF57E1" w14:paraId="3E93284B" w14:textId="77777777" w:rsidTr="00EB4B3B">
        <w:trPr>
          <w:trHeight w:val="917"/>
          <w:jc w:val="center"/>
        </w:trPr>
        <w:tc>
          <w:tcPr>
            <w:tcW w:w="1655" w:type="dxa"/>
            <w:tcBorders>
              <w:top w:val="single" w:sz="2" w:space="0" w:color="000000"/>
              <w:bottom w:val="single" w:sz="2" w:space="0" w:color="000000"/>
              <w:right w:val="single" w:sz="2" w:space="0" w:color="000000"/>
            </w:tcBorders>
            <w:vAlign w:val="center"/>
          </w:tcPr>
          <w:p w14:paraId="6A92091D" w14:textId="77777777" w:rsidR="002D768B" w:rsidRPr="00EF57E1" w:rsidRDefault="002D768B" w:rsidP="000F35EB">
            <w:pPr>
              <w:spacing w:line="300" w:lineRule="exact"/>
              <w:jc w:val="center"/>
              <w:rPr>
                <w:szCs w:val="21"/>
              </w:rPr>
            </w:pPr>
            <w:r w:rsidRPr="00EF57E1">
              <w:rPr>
                <w:szCs w:val="21"/>
              </w:rPr>
              <w:t>单位名称</w:t>
            </w:r>
            <w:r w:rsidRPr="00EF57E1">
              <w:rPr>
                <w:rFonts w:hint="eastAsia"/>
                <w:szCs w:val="21"/>
              </w:rPr>
              <w:t>（公章或合同章）</w:t>
            </w:r>
          </w:p>
        </w:tc>
        <w:tc>
          <w:tcPr>
            <w:tcW w:w="2001" w:type="dxa"/>
            <w:tcBorders>
              <w:top w:val="single" w:sz="2" w:space="0" w:color="000000"/>
              <w:left w:val="single" w:sz="2" w:space="0" w:color="000000"/>
              <w:bottom w:val="single" w:sz="2" w:space="0" w:color="000000"/>
              <w:right w:val="single" w:sz="2" w:space="0" w:color="000000"/>
            </w:tcBorders>
            <w:vAlign w:val="center"/>
          </w:tcPr>
          <w:p w14:paraId="7F748622" w14:textId="5C24660B" w:rsidR="002D768B" w:rsidRPr="00EF57E1" w:rsidRDefault="00EB4B3B" w:rsidP="000F35EB">
            <w:pPr>
              <w:spacing w:line="300" w:lineRule="exact"/>
              <w:jc w:val="center"/>
              <w:rPr>
                <w:szCs w:val="21"/>
              </w:rPr>
            </w:pPr>
            <w:r w:rsidRPr="00EF57E1">
              <w:rPr>
                <w:rFonts w:ascii="宋体" w:hAnsi="宋体" w:cs="宋体" w:hint="eastAsia"/>
                <w:bCs/>
                <w:szCs w:val="21"/>
              </w:rPr>
              <w:t>连云港市海州实验中学</w:t>
            </w:r>
          </w:p>
        </w:tc>
        <w:tc>
          <w:tcPr>
            <w:tcW w:w="1727" w:type="dxa"/>
            <w:tcBorders>
              <w:top w:val="single" w:sz="2" w:space="0" w:color="000000"/>
              <w:left w:val="single" w:sz="2" w:space="0" w:color="000000"/>
              <w:bottom w:val="single" w:sz="2" w:space="0" w:color="000000"/>
              <w:right w:val="single" w:sz="2" w:space="0" w:color="000000"/>
            </w:tcBorders>
            <w:vAlign w:val="center"/>
          </w:tcPr>
          <w:p w14:paraId="344AB612" w14:textId="77777777" w:rsidR="002D768B" w:rsidRPr="00EF57E1" w:rsidRDefault="002D768B" w:rsidP="000F35EB">
            <w:pPr>
              <w:spacing w:line="300" w:lineRule="exact"/>
              <w:jc w:val="center"/>
              <w:rPr>
                <w:szCs w:val="21"/>
              </w:rPr>
            </w:pPr>
            <w:r w:rsidRPr="00EF57E1">
              <w:rPr>
                <w:szCs w:val="21"/>
              </w:rPr>
              <w:t>单位名称</w:t>
            </w:r>
            <w:r w:rsidRPr="00EF57E1">
              <w:rPr>
                <w:rFonts w:hint="eastAsia"/>
                <w:szCs w:val="21"/>
              </w:rPr>
              <w:t>（公章或合同章）</w:t>
            </w:r>
          </w:p>
        </w:tc>
        <w:tc>
          <w:tcPr>
            <w:tcW w:w="2792" w:type="dxa"/>
            <w:tcBorders>
              <w:top w:val="single" w:sz="2" w:space="0" w:color="000000"/>
              <w:left w:val="single" w:sz="2" w:space="0" w:color="000000"/>
              <w:bottom w:val="single" w:sz="2" w:space="0" w:color="000000"/>
            </w:tcBorders>
            <w:vAlign w:val="center"/>
          </w:tcPr>
          <w:p w14:paraId="3137A3C9" w14:textId="30E9774C" w:rsidR="002D768B" w:rsidRPr="00EF57E1" w:rsidRDefault="00EB4B3B" w:rsidP="000F35EB">
            <w:pPr>
              <w:spacing w:line="300" w:lineRule="exact"/>
              <w:jc w:val="center"/>
              <w:rPr>
                <w:spacing w:val="20"/>
                <w:szCs w:val="21"/>
              </w:rPr>
            </w:pPr>
            <w:r w:rsidRPr="00EF57E1">
              <w:rPr>
                <w:rFonts w:hint="eastAsia"/>
                <w:spacing w:val="20"/>
                <w:szCs w:val="21"/>
              </w:rPr>
              <w:t>中电鸿信信息科技有限公司</w:t>
            </w:r>
          </w:p>
        </w:tc>
      </w:tr>
      <w:tr w:rsidR="002D768B" w:rsidRPr="00EF57E1" w14:paraId="7650916E" w14:textId="77777777" w:rsidTr="00EB4B3B">
        <w:trPr>
          <w:cantSplit/>
          <w:trHeight w:val="1171"/>
          <w:jc w:val="center"/>
        </w:trPr>
        <w:tc>
          <w:tcPr>
            <w:tcW w:w="1655" w:type="dxa"/>
            <w:vMerge w:val="restart"/>
            <w:tcBorders>
              <w:top w:val="single" w:sz="2" w:space="0" w:color="000000"/>
              <w:right w:val="single" w:sz="2" w:space="0" w:color="000000"/>
            </w:tcBorders>
            <w:vAlign w:val="center"/>
          </w:tcPr>
          <w:p w14:paraId="2E7D89A8" w14:textId="77777777" w:rsidR="002D768B" w:rsidRPr="00EF57E1" w:rsidRDefault="002D768B" w:rsidP="000F35EB">
            <w:pPr>
              <w:spacing w:line="300" w:lineRule="exact"/>
              <w:jc w:val="center"/>
              <w:rPr>
                <w:szCs w:val="21"/>
              </w:rPr>
            </w:pPr>
            <w:r w:rsidRPr="00EF57E1">
              <w:rPr>
                <w:szCs w:val="21"/>
              </w:rPr>
              <w:t>法定代表人</w:t>
            </w:r>
          </w:p>
          <w:p w14:paraId="2116C5A7" w14:textId="77777777" w:rsidR="002D768B" w:rsidRPr="00EF57E1" w:rsidRDefault="002D768B" w:rsidP="000F35EB">
            <w:pPr>
              <w:spacing w:line="300" w:lineRule="exact"/>
              <w:ind w:firstLine="101"/>
              <w:jc w:val="center"/>
              <w:rPr>
                <w:szCs w:val="21"/>
              </w:rPr>
            </w:pPr>
            <w:r w:rsidRPr="00EF57E1">
              <w:rPr>
                <w:rFonts w:hint="eastAsia"/>
                <w:szCs w:val="21"/>
              </w:rPr>
              <w:t>或其</w:t>
            </w:r>
            <w:r w:rsidRPr="00EF57E1">
              <w:rPr>
                <w:szCs w:val="21"/>
              </w:rPr>
              <w:t>委托代理人</w:t>
            </w:r>
            <w:r w:rsidRPr="00EF57E1">
              <w:rPr>
                <w:rFonts w:hint="eastAsia"/>
                <w:szCs w:val="21"/>
              </w:rPr>
              <w:t>（签章）</w:t>
            </w:r>
          </w:p>
        </w:tc>
        <w:tc>
          <w:tcPr>
            <w:tcW w:w="2001" w:type="dxa"/>
            <w:vMerge w:val="restart"/>
            <w:tcBorders>
              <w:top w:val="single" w:sz="2" w:space="0" w:color="000000"/>
              <w:left w:val="single" w:sz="2" w:space="0" w:color="000000"/>
              <w:right w:val="single" w:sz="2" w:space="0" w:color="000000"/>
            </w:tcBorders>
            <w:vAlign w:val="center"/>
          </w:tcPr>
          <w:p w14:paraId="01A9666C" w14:textId="77777777" w:rsidR="002D768B" w:rsidRPr="00EF57E1" w:rsidRDefault="002D768B" w:rsidP="000F35EB">
            <w:pPr>
              <w:spacing w:line="300" w:lineRule="exact"/>
              <w:jc w:val="center"/>
              <w:rPr>
                <w:szCs w:val="21"/>
              </w:rPr>
            </w:pPr>
          </w:p>
        </w:tc>
        <w:tc>
          <w:tcPr>
            <w:tcW w:w="1727" w:type="dxa"/>
            <w:tcBorders>
              <w:top w:val="single" w:sz="2" w:space="0" w:color="000000"/>
              <w:left w:val="single" w:sz="2" w:space="0" w:color="000000"/>
              <w:right w:val="single" w:sz="2" w:space="0" w:color="000000"/>
            </w:tcBorders>
            <w:vAlign w:val="center"/>
          </w:tcPr>
          <w:p w14:paraId="5ACAED0A" w14:textId="77777777" w:rsidR="002D768B" w:rsidRPr="00EF57E1" w:rsidRDefault="002D768B" w:rsidP="000F35EB">
            <w:pPr>
              <w:spacing w:line="300" w:lineRule="exact"/>
              <w:jc w:val="center"/>
              <w:rPr>
                <w:szCs w:val="21"/>
              </w:rPr>
            </w:pPr>
            <w:r w:rsidRPr="00EF57E1">
              <w:rPr>
                <w:szCs w:val="21"/>
              </w:rPr>
              <w:t>法定代表人</w:t>
            </w:r>
          </w:p>
          <w:p w14:paraId="35F46E21" w14:textId="77777777" w:rsidR="002D768B" w:rsidRPr="00EF57E1" w:rsidRDefault="002D768B" w:rsidP="000F35EB">
            <w:pPr>
              <w:spacing w:line="300" w:lineRule="exact"/>
              <w:jc w:val="center"/>
              <w:rPr>
                <w:szCs w:val="21"/>
              </w:rPr>
            </w:pPr>
            <w:r w:rsidRPr="00EF57E1">
              <w:rPr>
                <w:rFonts w:hint="eastAsia"/>
                <w:szCs w:val="21"/>
              </w:rPr>
              <w:t>或其</w:t>
            </w:r>
            <w:r w:rsidRPr="00EF57E1">
              <w:rPr>
                <w:szCs w:val="21"/>
              </w:rPr>
              <w:t>委托代理人</w:t>
            </w:r>
            <w:r w:rsidRPr="00EF57E1">
              <w:rPr>
                <w:rFonts w:hint="eastAsia"/>
                <w:szCs w:val="21"/>
              </w:rPr>
              <w:t>（签章）</w:t>
            </w:r>
          </w:p>
        </w:tc>
        <w:tc>
          <w:tcPr>
            <w:tcW w:w="2792" w:type="dxa"/>
            <w:tcBorders>
              <w:top w:val="single" w:sz="2" w:space="0" w:color="000000"/>
              <w:left w:val="single" w:sz="2" w:space="0" w:color="000000"/>
              <w:bottom w:val="single" w:sz="2" w:space="0" w:color="000000"/>
            </w:tcBorders>
            <w:vAlign w:val="center"/>
          </w:tcPr>
          <w:p w14:paraId="7D31B097" w14:textId="77777777" w:rsidR="002D768B" w:rsidRPr="00EF57E1" w:rsidRDefault="002D768B" w:rsidP="000F35EB">
            <w:pPr>
              <w:spacing w:line="300" w:lineRule="exact"/>
              <w:jc w:val="center"/>
              <w:rPr>
                <w:szCs w:val="21"/>
              </w:rPr>
            </w:pPr>
          </w:p>
        </w:tc>
      </w:tr>
      <w:tr w:rsidR="00EB4B3B" w:rsidRPr="00EF57E1" w14:paraId="64F6E2B3" w14:textId="77777777" w:rsidTr="00EB4B3B">
        <w:trPr>
          <w:cantSplit/>
          <w:trHeight w:val="483"/>
          <w:jc w:val="center"/>
        </w:trPr>
        <w:tc>
          <w:tcPr>
            <w:tcW w:w="1655" w:type="dxa"/>
            <w:vMerge/>
            <w:tcBorders>
              <w:bottom w:val="single" w:sz="2" w:space="0" w:color="000000"/>
              <w:right w:val="single" w:sz="2" w:space="0" w:color="000000"/>
            </w:tcBorders>
            <w:vAlign w:val="center"/>
          </w:tcPr>
          <w:p w14:paraId="0BE81D7A" w14:textId="77777777" w:rsidR="00EB4B3B" w:rsidRPr="00EF57E1" w:rsidRDefault="00EB4B3B" w:rsidP="00EB4B3B">
            <w:pPr>
              <w:spacing w:line="300" w:lineRule="exact"/>
              <w:jc w:val="center"/>
              <w:rPr>
                <w:szCs w:val="21"/>
              </w:rPr>
            </w:pPr>
          </w:p>
        </w:tc>
        <w:tc>
          <w:tcPr>
            <w:tcW w:w="2001" w:type="dxa"/>
            <w:vMerge/>
            <w:tcBorders>
              <w:left w:val="single" w:sz="2" w:space="0" w:color="000000"/>
              <w:bottom w:val="single" w:sz="2" w:space="0" w:color="000000"/>
              <w:right w:val="single" w:sz="2" w:space="0" w:color="000000"/>
            </w:tcBorders>
            <w:vAlign w:val="center"/>
          </w:tcPr>
          <w:p w14:paraId="62BF962D" w14:textId="77777777" w:rsidR="00EB4B3B" w:rsidRPr="00EF57E1" w:rsidRDefault="00EB4B3B" w:rsidP="00EB4B3B">
            <w:pPr>
              <w:spacing w:line="300" w:lineRule="exact"/>
              <w:jc w:val="center"/>
              <w:rPr>
                <w:szCs w:val="21"/>
              </w:rPr>
            </w:pPr>
          </w:p>
        </w:tc>
        <w:tc>
          <w:tcPr>
            <w:tcW w:w="1727" w:type="dxa"/>
            <w:tcBorders>
              <w:top w:val="single" w:sz="2" w:space="0" w:color="000000"/>
              <w:left w:val="single" w:sz="2" w:space="0" w:color="000000"/>
              <w:bottom w:val="single" w:sz="2" w:space="0" w:color="000000"/>
              <w:right w:val="single" w:sz="2" w:space="0" w:color="000000"/>
            </w:tcBorders>
            <w:vAlign w:val="center"/>
          </w:tcPr>
          <w:p w14:paraId="6AF139C6" w14:textId="77777777" w:rsidR="00EB4B3B" w:rsidRPr="00EF57E1" w:rsidRDefault="00EB4B3B" w:rsidP="00EB4B3B">
            <w:pPr>
              <w:spacing w:line="300" w:lineRule="exact"/>
              <w:jc w:val="center"/>
              <w:rPr>
                <w:szCs w:val="21"/>
              </w:rPr>
            </w:pPr>
            <w:r w:rsidRPr="00EF57E1">
              <w:rPr>
                <w:rFonts w:hint="eastAsia"/>
                <w:szCs w:val="21"/>
              </w:rPr>
              <w:t>拥有者性别</w:t>
            </w:r>
          </w:p>
        </w:tc>
        <w:tc>
          <w:tcPr>
            <w:tcW w:w="2792" w:type="dxa"/>
            <w:tcBorders>
              <w:top w:val="single" w:sz="2" w:space="0" w:color="000000"/>
              <w:left w:val="single" w:sz="2" w:space="0" w:color="000000"/>
              <w:bottom w:val="single" w:sz="2" w:space="0" w:color="000000"/>
            </w:tcBorders>
            <w:vAlign w:val="center"/>
          </w:tcPr>
          <w:p w14:paraId="434263AE" w14:textId="3050A4CC" w:rsidR="00EB4B3B" w:rsidRPr="00EF57E1" w:rsidRDefault="00EB4B3B" w:rsidP="00EB4B3B">
            <w:pPr>
              <w:spacing w:line="300" w:lineRule="exact"/>
              <w:jc w:val="center"/>
              <w:rPr>
                <w:spacing w:val="20"/>
                <w:szCs w:val="21"/>
              </w:rPr>
            </w:pPr>
            <w:r w:rsidRPr="00EF57E1">
              <w:rPr>
                <w:rFonts w:hint="eastAsia"/>
                <w:spacing w:val="20"/>
                <w:szCs w:val="21"/>
              </w:rPr>
              <w:t>男</w:t>
            </w:r>
          </w:p>
        </w:tc>
      </w:tr>
      <w:tr w:rsidR="00EB4B3B" w:rsidRPr="00EF57E1" w14:paraId="4A52569D" w14:textId="77777777" w:rsidTr="00EB4B3B">
        <w:trPr>
          <w:trHeight w:val="483"/>
          <w:jc w:val="center"/>
        </w:trPr>
        <w:tc>
          <w:tcPr>
            <w:tcW w:w="1655" w:type="dxa"/>
            <w:tcBorders>
              <w:top w:val="single" w:sz="2" w:space="0" w:color="000000"/>
              <w:bottom w:val="single" w:sz="2" w:space="0" w:color="000000"/>
              <w:right w:val="single" w:sz="2" w:space="0" w:color="000000"/>
            </w:tcBorders>
            <w:vAlign w:val="center"/>
          </w:tcPr>
          <w:p w14:paraId="6E63DAB8" w14:textId="77777777" w:rsidR="00EB4B3B" w:rsidRPr="00EF57E1" w:rsidRDefault="00EB4B3B" w:rsidP="00EB4B3B">
            <w:pPr>
              <w:spacing w:line="300" w:lineRule="exact"/>
              <w:jc w:val="center"/>
              <w:rPr>
                <w:szCs w:val="21"/>
              </w:rPr>
            </w:pPr>
            <w:r w:rsidRPr="00EF57E1">
              <w:rPr>
                <w:rFonts w:hint="eastAsia"/>
                <w:szCs w:val="21"/>
              </w:rPr>
              <w:t>住所</w:t>
            </w:r>
          </w:p>
        </w:tc>
        <w:tc>
          <w:tcPr>
            <w:tcW w:w="2001" w:type="dxa"/>
            <w:tcBorders>
              <w:top w:val="single" w:sz="2" w:space="0" w:color="000000"/>
              <w:left w:val="single" w:sz="2" w:space="0" w:color="000000"/>
              <w:bottom w:val="single" w:sz="2" w:space="0" w:color="000000"/>
              <w:right w:val="single" w:sz="2" w:space="0" w:color="000000"/>
            </w:tcBorders>
            <w:vAlign w:val="center"/>
          </w:tcPr>
          <w:p w14:paraId="07CAC20D" w14:textId="04533203" w:rsidR="00EB4B3B" w:rsidRPr="00EF57E1" w:rsidRDefault="00FA626A" w:rsidP="00EB4B3B">
            <w:pPr>
              <w:spacing w:line="300" w:lineRule="exact"/>
              <w:jc w:val="center"/>
              <w:rPr>
                <w:szCs w:val="21"/>
              </w:rPr>
            </w:pPr>
            <w:r>
              <w:rPr>
                <w:rFonts w:hint="eastAsia"/>
                <w:szCs w:val="21"/>
              </w:rPr>
              <w:t>连云港市海州区秦东门大街</w:t>
            </w:r>
            <w:r>
              <w:rPr>
                <w:rFonts w:hint="eastAsia"/>
                <w:szCs w:val="21"/>
              </w:rPr>
              <w:t>290</w:t>
            </w:r>
            <w:r>
              <w:rPr>
                <w:rFonts w:hint="eastAsia"/>
                <w:szCs w:val="21"/>
              </w:rPr>
              <w:t>号</w:t>
            </w:r>
          </w:p>
        </w:tc>
        <w:tc>
          <w:tcPr>
            <w:tcW w:w="1727" w:type="dxa"/>
            <w:tcBorders>
              <w:top w:val="single" w:sz="2" w:space="0" w:color="000000"/>
              <w:left w:val="single" w:sz="2" w:space="0" w:color="000000"/>
              <w:bottom w:val="single" w:sz="2" w:space="0" w:color="000000"/>
              <w:right w:val="single" w:sz="2" w:space="0" w:color="000000"/>
            </w:tcBorders>
            <w:vAlign w:val="center"/>
          </w:tcPr>
          <w:p w14:paraId="08833448" w14:textId="77777777" w:rsidR="00EB4B3B" w:rsidRPr="00EF57E1" w:rsidRDefault="00EB4B3B" w:rsidP="00EB4B3B">
            <w:pPr>
              <w:spacing w:line="300" w:lineRule="exact"/>
              <w:jc w:val="center"/>
              <w:rPr>
                <w:szCs w:val="21"/>
              </w:rPr>
            </w:pPr>
            <w:r w:rsidRPr="00EF57E1">
              <w:rPr>
                <w:rFonts w:hint="eastAsia"/>
                <w:szCs w:val="21"/>
              </w:rPr>
              <w:t>住所</w:t>
            </w:r>
          </w:p>
        </w:tc>
        <w:tc>
          <w:tcPr>
            <w:tcW w:w="2792" w:type="dxa"/>
            <w:tcBorders>
              <w:top w:val="single" w:sz="2" w:space="0" w:color="000000"/>
              <w:left w:val="single" w:sz="2" w:space="0" w:color="000000"/>
              <w:bottom w:val="single" w:sz="2" w:space="0" w:color="000000"/>
            </w:tcBorders>
            <w:vAlign w:val="center"/>
          </w:tcPr>
          <w:p w14:paraId="2C79738B" w14:textId="20CEE92C" w:rsidR="00EB4B3B" w:rsidRPr="00EF57E1" w:rsidRDefault="00EB4B3B" w:rsidP="00EB4B3B">
            <w:pPr>
              <w:spacing w:line="300" w:lineRule="exact"/>
              <w:jc w:val="center"/>
              <w:rPr>
                <w:spacing w:val="20"/>
                <w:szCs w:val="21"/>
              </w:rPr>
            </w:pPr>
            <w:r w:rsidRPr="00EF57E1">
              <w:rPr>
                <w:rFonts w:hint="eastAsia"/>
                <w:spacing w:val="20"/>
                <w:szCs w:val="21"/>
              </w:rPr>
              <w:t>南京市玄武大道</w:t>
            </w:r>
            <w:r w:rsidRPr="00EF57E1">
              <w:rPr>
                <w:spacing w:val="20"/>
                <w:szCs w:val="21"/>
              </w:rPr>
              <w:t>699-1</w:t>
            </w:r>
            <w:r w:rsidRPr="00EF57E1">
              <w:rPr>
                <w:spacing w:val="20"/>
                <w:szCs w:val="21"/>
              </w:rPr>
              <w:t>号</w:t>
            </w:r>
          </w:p>
        </w:tc>
      </w:tr>
      <w:tr w:rsidR="00EB4B3B" w:rsidRPr="00EF57E1" w14:paraId="5C8A95FB" w14:textId="77777777" w:rsidTr="00EB4B3B">
        <w:trPr>
          <w:trHeight w:val="483"/>
          <w:jc w:val="center"/>
        </w:trPr>
        <w:tc>
          <w:tcPr>
            <w:tcW w:w="1655" w:type="dxa"/>
            <w:tcBorders>
              <w:top w:val="single" w:sz="2" w:space="0" w:color="000000"/>
              <w:bottom w:val="single" w:sz="2" w:space="0" w:color="000000"/>
              <w:right w:val="single" w:sz="2" w:space="0" w:color="000000"/>
            </w:tcBorders>
            <w:vAlign w:val="center"/>
          </w:tcPr>
          <w:p w14:paraId="53D1AAF0" w14:textId="77777777" w:rsidR="00EB4B3B" w:rsidRPr="00EF57E1" w:rsidRDefault="00EB4B3B" w:rsidP="00EB4B3B">
            <w:pPr>
              <w:spacing w:line="300" w:lineRule="exact"/>
              <w:jc w:val="center"/>
              <w:rPr>
                <w:szCs w:val="21"/>
              </w:rPr>
            </w:pPr>
            <w:r w:rsidRPr="00EF57E1">
              <w:rPr>
                <w:szCs w:val="21"/>
              </w:rPr>
              <w:t>联</w:t>
            </w:r>
            <w:r w:rsidRPr="00EF57E1">
              <w:rPr>
                <w:szCs w:val="21"/>
              </w:rPr>
              <w:t xml:space="preserve"> </w:t>
            </w:r>
            <w:r w:rsidRPr="00EF57E1">
              <w:rPr>
                <w:szCs w:val="21"/>
              </w:rPr>
              <w:t>系</w:t>
            </w:r>
            <w:r w:rsidRPr="00EF57E1">
              <w:rPr>
                <w:szCs w:val="21"/>
              </w:rPr>
              <w:t xml:space="preserve"> </w:t>
            </w:r>
            <w:r w:rsidRPr="00EF57E1">
              <w:rPr>
                <w:szCs w:val="21"/>
              </w:rPr>
              <w:t>人</w:t>
            </w:r>
          </w:p>
        </w:tc>
        <w:tc>
          <w:tcPr>
            <w:tcW w:w="2001" w:type="dxa"/>
            <w:tcBorders>
              <w:top w:val="single" w:sz="2" w:space="0" w:color="000000"/>
              <w:left w:val="single" w:sz="2" w:space="0" w:color="000000"/>
              <w:bottom w:val="single" w:sz="2" w:space="0" w:color="000000"/>
              <w:right w:val="single" w:sz="2" w:space="0" w:color="000000"/>
            </w:tcBorders>
            <w:vAlign w:val="center"/>
          </w:tcPr>
          <w:p w14:paraId="2D97943A" w14:textId="67D7BD7F" w:rsidR="00EB4B3B" w:rsidRPr="00EF57E1" w:rsidRDefault="00FA626A" w:rsidP="00EB4B3B">
            <w:pPr>
              <w:spacing w:line="300" w:lineRule="exact"/>
              <w:jc w:val="center"/>
              <w:rPr>
                <w:szCs w:val="21"/>
              </w:rPr>
            </w:pPr>
            <w:r>
              <w:rPr>
                <w:rFonts w:hint="eastAsia"/>
                <w:szCs w:val="21"/>
              </w:rPr>
              <w:t>童琛菲</w:t>
            </w:r>
          </w:p>
        </w:tc>
        <w:tc>
          <w:tcPr>
            <w:tcW w:w="1727" w:type="dxa"/>
            <w:tcBorders>
              <w:top w:val="single" w:sz="2" w:space="0" w:color="000000"/>
              <w:left w:val="single" w:sz="2" w:space="0" w:color="000000"/>
              <w:bottom w:val="single" w:sz="2" w:space="0" w:color="000000"/>
              <w:right w:val="single" w:sz="2" w:space="0" w:color="000000"/>
            </w:tcBorders>
            <w:vAlign w:val="center"/>
          </w:tcPr>
          <w:p w14:paraId="2B1E4326" w14:textId="77777777" w:rsidR="00EB4B3B" w:rsidRPr="00EF57E1" w:rsidRDefault="00EB4B3B" w:rsidP="00EB4B3B">
            <w:pPr>
              <w:spacing w:line="300" w:lineRule="exact"/>
              <w:jc w:val="center"/>
              <w:rPr>
                <w:szCs w:val="21"/>
              </w:rPr>
            </w:pPr>
            <w:r w:rsidRPr="00EF57E1">
              <w:rPr>
                <w:szCs w:val="21"/>
              </w:rPr>
              <w:t>联</w:t>
            </w:r>
            <w:r w:rsidRPr="00EF57E1">
              <w:rPr>
                <w:szCs w:val="21"/>
              </w:rPr>
              <w:t xml:space="preserve"> </w:t>
            </w:r>
            <w:r w:rsidRPr="00EF57E1">
              <w:rPr>
                <w:szCs w:val="21"/>
              </w:rPr>
              <w:t>系</w:t>
            </w:r>
            <w:r w:rsidRPr="00EF57E1">
              <w:rPr>
                <w:szCs w:val="21"/>
              </w:rPr>
              <w:t xml:space="preserve"> </w:t>
            </w:r>
            <w:r w:rsidRPr="00EF57E1">
              <w:rPr>
                <w:szCs w:val="21"/>
              </w:rPr>
              <w:t>人</w:t>
            </w:r>
          </w:p>
        </w:tc>
        <w:tc>
          <w:tcPr>
            <w:tcW w:w="2792" w:type="dxa"/>
            <w:tcBorders>
              <w:top w:val="single" w:sz="2" w:space="0" w:color="000000"/>
              <w:left w:val="single" w:sz="2" w:space="0" w:color="000000"/>
              <w:bottom w:val="single" w:sz="2" w:space="0" w:color="000000"/>
            </w:tcBorders>
            <w:vAlign w:val="center"/>
          </w:tcPr>
          <w:p w14:paraId="4302C69F" w14:textId="3CD40644" w:rsidR="00EB4B3B" w:rsidRPr="00EF57E1" w:rsidRDefault="00EB4B3B" w:rsidP="00EB4B3B">
            <w:pPr>
              <w:spacing w:line="300" w:lineRule="exact"/>
              <w:jc w:val="center"/>
              <w:rPr>
                <w:spacing w:val="20"/>
                <w:szCs w:val="21"/>
              </w:rPr>
            </w:pPr>
            <w:r w:rsidRPr="00EF57E1">
              <w:rPr>
                <w:rFonts w:hint="eastAsia"/>
                <w:spacing w:val="20"/>
                <w:szCs w:val="21"/>
              </w:rPr>
              <w:t>刘康伟</w:t>
            </w:r>
          </w:p>
        </w:tc>
      </w:tr>
      <w:tr w:rsidR="00EB4B3B" w:rsidRPr="00EF57E1" w14:paraId="7AA98097" w14:textId="77777777" w:rsidTr="00EB4B3B">
        <w:trPr>
          <w:trHeight w:val="483"/>
          <w:jc w:val="center"/>
        </w:trPr>
        <w:tc>
          <w:tcPr>
            <w:tcW w:w="1655" w:type="dxa"/>
            <w:tcBorders>
              <w:top w:val="single" w:sz="2" w:space="0" w:color="000000"/>
              <w:bottom w:val="single" w:sz="2" w:space="0" w:color="000000"/>
              <w:right w:val="single" w:sz="2" w:space="0" w:color="000000"/>
            </w:tcBorders>
            <w:vAlign w:val="center"/>
          </w:tcPr>
          <w:p w14:paraId="4BA89E51" w14:textId="77777777" w:rsidR="00EB4B3B" w:rsidRPr="00EF57E1" w:rsidRDefault="00EB4B3B" w:rsidP="00EB4B3B">
            <w:pPr>
              <w:spacing w:line="300" w:lineRule="exact"/>
              <w:jc w:val="center"/>
              <w:rPr>
                <w:szCs w:val="21"/>
              </w:rPr>
            </w:pPr>
            <w:r w:rsidRPr="00EF57E1">
              <w:rPr>
                <w:szCs w:val="21"/>
              </w:rPr>
              <w:t>联系电话</w:t>
            </w:r>
          </w:p>
        </w:tc>
        <w:tc>
          <w:tcPr>
            <w:tcW w:w="2001" w:type="dxa"/>
            <w:tcBorders>
              <w:top w:val="single" w:sz="2" w:space="0" w:color="000000"/>
              <w:left w:val="single" w:sz="2" w:space="0" w:color="000000"/>
              <w:bottom w:val="single" w:sz="2" w:space="0" w:color="000000"/>
              <w:right w:val="single" w:sz="2" w:space="0" w:color="000000"/>
            </w:tcBorders>
            <w:vAlign w:val="center"/>
          </w:tcPr>
          <w:p w14:paraId="1ECE64FE" w14:textId="1C2C7C04" w:rsidR="00EB4B3B" w:rsidRPr="00EF57E1" w:rsidRDefault="00FA626A" w:rsidP="00EB4B3B">
            <w:pPr>
              <w:spacing w:line="300" w:lineRule="exact"/>
              <w:jc w:val="center"/>
              <w:rPr>
                <w:szCs w:val="21"/>
              </w:rPr>
            </w:pPr>
            <w:r>
              <w:rPr>
                <w:rFonts w:hint="eastAsia"/>
                <w:szCs w:val="21"/>
              </w:rPr>
              <w:t>18061360320</w:t>
            </w:r>
          </w:p>
        </w:tc>
        <w:tc>
          <w:tcPr>
            <w:tcW w:w="1727" w:type="dxa"/>
            <w:tcBorders>
              <w:top w:val="single" w:sz="2" w:space="0" w:color="000000"/>
              <w:left w:val="single" w:sz="2" w:space="0" w:color="000000"/>
              <w:bottom w:val="single" w:sz="2" w:space="0" w:color="000000"/>
              <w:right w:val="single" w:sz="2" w:space="0" w:color="000000"/>
            </w:tcBorders>
            <w:vAlign w:val="center"/>
          </w:tcPr>
          <w:p w14:paraId="6F051666" w14:textId="77777777" w:rsidR="00EB4B3B" w:rsidRPr="00EF57E1" w:rsidRDefault="00EB4B3B" w:rsidP="00EB4B3B">
            <w:pPr>
              <w:spacing w:line="300" w:lineRule="exact"/>
              <w:jc w:val="center"/>
              <w:rPr>
                <w:szCs w:val="21"/>
              </w:rPr>
            </w:pPr>
            <w:r w:rsidRPr="00EF57E1">
              <w:rPr>
                <w:szCs w:val="21"/>
              </w:rPr>
              <w:t>联系电话</w:t>
            </w:r>
          </w:p>
        </w:tc>
        <w:tc>
          <w:tcPr>
            <w:tcW w:w="2792" w:type="dxa"/>
            <w:tcBorders>
              <w:top w:val="single" w:sz="2" w:space="0" w:color="000000"/>
              <w:left w:val="single" w:sz="2" w:space="0" w:color="000000"/>
              <w:bottom w:val="single" w:sz="2" w:space="0" w:color="000000"/>
            </w:tcBorders>
            <w:vAlign w:val="center"/>
          </w:tcPr>
          <w:p w14:paraId="313934C0" w14:textId="543C68B6" w:rsidR="00EB4B3B" w:rsidRPr="00EF57E1" w:rsidRDefault="00EB4B3B" w:rsidP="00EB4B3B">
            <w:pPr>
              <w:spacing w:line="300" w:lineRule="exact"/>
              <w:jc w:val="center"/>
              <w:rPr>
                <w:spacing w:val="20"/>
                <w:szCs w:val="21"/>
              </w:rPr>
            </w:pPr>
            <w:r w:rsidRPr="00EF57E1">
              <w:rPr>
                <w:rFonts w:hint="eastAsia"/>
                <w:spacing w:val="20"/>
                <w:szCs w:val="21"/>
              </w:rPr>
              <w:t>19901569355</w:t>
            </w:r>
          </w:p>
        </w:tc>
      </w:tr>
      <w:tr w:rsidR="00EB4B3B" w:rsidRPr="00EF57E1" w14:paraId="672DD7F2" w14:textId="77777777" w:rsidTr="00EB4B3B">
        <w:trPr>
          <w:trHeight w:val="483"/>
          <w:jc w:val="center"/>
        </w:trPr>
        <w:tc>
          <w:tcPr>
            <w:tcW w:w="1655" w:type="dxa"/>
            <w:tcBorders>
              <w:top w:val="single" w:sz="2" w:space="0" w:color="000000"/>
              <w:bottom w:val="single" w:sz="2" w:space="0" w:color="000000"/>
              <w:right w:val="single" w:sz="2" w:space="0" w:color="000000"/>
            </w:tcBorders>
            <w:vAlign w:val="center"/>
          </w:tcPr>
          <w:p w14:paraId="53B70EB3" w14:textId="77777777" w:rsidR="00EB4B3B" w:rsidRPr="00EF57E1" w:rsidRDefault="00EB4B3B" w:rsidP="00EB4B3B">
            <w:pPr>
              <w:spacing w:line="300" w:lineRule="exact"/>
              <w:jc w:val="center"/>
              <w:rPr>
                <w:szCs w:val="21"/>
              </w:rPr>
            </w:pPr>
            <w:r w:rsidRPr="00EF57E1">
              <w:rPr>
                <w:rFonts w:hint="eastAsia"/>
                <w:szCs w:val="21"/>
              </w:rPr>
              <w:t>通信地址</w:t>
            </w:r>
          </w:p>
        </w:tc>
        <w:tc>
          <w:tcPr>
            <w:tcW w:w="2001" w:type="dxa"/>
            <w:tcBorders>
              <w:top w:val="single" w:sz="2" w:space="0" w:color="000000"/>
              <w:left w:val="single" w:sz="2" w:space="0" w:color="000000"/>
              <w:bottom w:val="single" w:sz="2" w:space="0" w:color="000000"/>
              <w:right w:val="single" w:sz="2" w:space="0" w:color="000000"/>
            </w:tcBorders>
            <w:vAlign w:val="center"/>
          </w:tcPr>
          <w:p w14:paraId="30BBCDF5" w14:textId="417A4767" w:rsidR="00EB4B3B" w:rsidRPr="00EF57E1" w:rsidRDefault="00FA626A" w:rsidP="00EB4B3B">
            <w:pPr>
              <w:spacing w:line="300" w:lineRule="exact"/>
              <w:jc w:val="center"/>
              <w:rPr>
                <w:szCs w:val="21"/>
              </w:rPr>
            </w:pPr>
            <w:r>
              <w:rPr>
                <w:rFonts w:hint="eastAsia"/>
                <w:szCs w:val="21"/>
              </w:rPr>
              <w:t>连云港市海州区秦东门大街</w:t>
            </w:r>
            <w:r>
              <w:rPr>
                <w:rFonts w:hint="eastAsia"/>
                <w:szCs w:val="21"/>
              </w:rPr>
              <w:t>290</w:t>
            </w:r>
            <w:r>
              <w:rPr>
                <w:rFonts w:hint="eastAsia"/>
                <w:szCs w:val="21"/>
              </w:rPr>
              <w:t>号</w:t>
            </w:r>
          </w:p>
        </w:tc>
        <w:tc>
          <w:tcPr>
            <w:tcW w:w="1727" w:type="dxa"/>
            <w:tcBorders>
              <w:top w:val="single" w:sz="2" w:space="0" w:color="000000"/>
              <w:left w:val="single" w:sz="2" w:space="0" w:color="000000"/>
              <w:bottom w:val="single" w:sz="2" w:space="0" w:color="000000"/>
              <w:right w:val="single" w:sz="2" w:space="0" w:color="000000"/>
            </w:tcBorders>
            <w:vAlign w:val="center"/>
          </w:tcPr>
          <w:p w14:paraId="2FD8FD2E" w14:textId="77777777" w:rsidR="00EB4B3B" w:rsidRPr="00EF57E1" w:rsidRDefault="00EB4B3B" w:rsidP="00EB4B3B">
            <w:pPr>
              <w:spacing w:line="300" w:lineRule="exact"/>
              <w:jc w:val="center"/>
              <w:rPr>
                <w:szCs w:val="21"/>
              </w:rPr>
            </w:pPr>
            <w:r w:rsidRPr="00EF57E1">
              <w:rPr>
                <w:rFonts w:hint="eastAsia"/>
                <w:szCs w:val="21"/>
              </w:rPr>
              <w:t>通信地址</w:t>
            </w:r>
          </w:p>
        </w:tc>
        <w:tc>
          <w:tcPr>
            <w:tcW w:w="2792" w:type="dxa"/>
            <w:tcBorders>
              <w:top w:val="single" w:sz="2" w:space="0" w:color="000000"/>
              <w:left w:val="single" w:sz="2" w:space="0" w:color="000000"/>
              <w:bottom w:val="single" w:sz="2" w:space="0" w:color="000000"/>
            </w:tcBorders>
            <w:vAlign w:val="center"/>
          </w:tcPr>
          <w:p w14:paraId="3275AAFF" w14:textId="42E4C48B" w:rsidR="00EB4B3B" w:rsidRPr="00EF57E1" w:rsidRDefault="00EB4B3B" w:rsidP="00EB4B3B">
            <w:pPr>
              <w:spacing w:line="300" w:lineRule="exact"/>
              <w:jc w:val="center"/>
              <w:rPr>
                <w:spacing w:val="20"/>
                <w:szCs w:val="21"/>
              </w:rPr>
            </w:pPr>
            <w:r w:rsidRPr="00EF57E1">
              <w:rPr>
                <w:rFonts w:hint="eastAsia"/>
                <w:spacing w:val="20"/>
                <w:szCs w:val="21"/>
              </w:rPr>
              <w:t>南京市玄武大道</w:t>
            </w:r>
            <w:r w:rsidRPr="00EF57E1">
              <w:rPr>
                <w:spacing w:val="20"/>
                <w:szCs w:val="21"/>
              </w:rPr>
              <w:t>699-1</w:t>
            </w:r>
            <w:r w:rsidRPr="00EF57E1">
              <w:rPr>
                <w:spacing w:val="20"/>
                <w:szCs w:val="21"/>
              </w:rPr>
              <w:t>号</w:t>
            </w:r>
          </w:p>
        </w:tc>
      </w:tr>
      <w:tr w:rsidR="00EB4B3B" w:rsidRPr="00EF57E1" w14:paraId="376E7C1F" w14:textId="77777777" w:rsidTr="00EB4B3B">
        <w:trPr>
          <w:trHeight w:val="483"/>
          <w:jc w:val="center"/>
        </w:trPr>
        <w:tc>
          <w:tcPr>
            <w:tcW w:w="1655" w:type="dxa"/>
            <w:tcBorders>
              <w:top w:val="single" w:sz="2" w:space="0" w:color="000000"/>
              <w:bottom w:val="single" w:sz="2" w:space="0" w:color="000000"/>
              <w:right w:val="single" w:sz="2" w:space="0" w:color="000000"/>
            </w:tcBorders>
            <w:vAlign w:val="center"/>
          </w:tcPr>
          <w:p w14:paraId="64C23A8D" w14:textId="77777777" w:rsidR="00EB4B3B" w:rsidRPr="00EF57E1" w:rsidRDefault="00EB4B3B" w:rsidP="00EB4B3B">
            <w:pPr>
              <w:spacing w:line="300" w:lineRule="exact"/>
              <w:jc w:val="center"/>
              <w:rPr>
                <w:szCs w:val="21"/>
              </w:rPr>
            </w:pPr>
            <w:r w:rsidRPr="00EF57E1">
              <w:rPr>
                <w:szCs w:val="21"/>
              </w:rPr>
              <w:t>邮政编码</w:t>
            </w:r>
          </w:p>
        </w:tc>
        <w:tc>
          <w:tcPr>
            <w:tcW w:w="2001" w:type="dxa"/>
            <w:tcBorders>
              <w:top w:val="single" w:sz="2" w:space="0" w:color="000000"/>
              <w:left w:val="single" w:sz="2" w:space="0" w:color="000000"/>
              <w:bottom w:val="single" w:sz="2" w:space="0" w:color="000000"/>
              <w:right w:val="single" w:sz="2" w:space="0" w:color="000000"/>
            </w:tcBorders>
            <w:vAlign w:val="center"/>
          </w:tcPr>
          <w:p w14:paraId="0A4D12AF" w14:textId="3FBC0BB2" w:rsidR="00EB4B3B" w:rsidRPr="00EF57E1" w:rsidRDefault="00FA626A" w:rsidP="00EB4B3B">
            <w:pPr>
              <w:spacing w:line="300" w:lineRule="exact"/>
              <w:jc w:val="center"/>
              <w:rPr>
                <w:szCs w:val="21"/>
              </w:rPr>
            </w:pPr>
            <w:r>
              <w:rPr>
                <w:rFonts w:hint="eastAsia"/>
                <w:szCs w:val="21"/>
              </w:rPr>
              <w:t>222023</w:t>
            </w:r>
          </w:p>
        </w:tc>
        <w:tc>
          <w:tcPr>
            <w:tcW w:w="1727" w:type="dxa"/>
            <w:tcBorders>
              <w:top w:val="single" w:sz="2" w:space="0" w:color="000000"/>
              <w:left w:val="single" w:sz="2" w:space="0" w:color="000000"/>
              <w:bottom w:val="single" w:sz="2" w:space="0" w:color="000000"/>
              <w:right w:val="single" w:sz="2" w:space="0" w:color="000000"/>
            </w:tcBorders>
            <w:vAlign w:val="center"/>
          </w:tcPr>
          <w:p w14:paraId="49D286C9" w14:textId="77777777" w:rsidR="00EB4B3B" w:rsidRPr="00EF57E1" w:rsidRDefault="00EB4B3B" w:rsidP="00EB4B3B">
            <w:pPr>
              <w:spacing w:line="300" w:lineRule="exact"/>
              <w:jc w:val="center"/>
              <w:rPr>
                <w:szCs w:val="21"/>
              </w:rPr>
            </w:pPr>
            <w:r w:rsidRPr="00EF57E1">
              <w:rPr>
                <w:szCs w:val="21"/>
              </w:rPr>
              <w:t>邮政编码</w:t>
            </w:r>
          </w:p>
        </w:tc>
        <w:tc>
          <w:tcPr>
            <w:tcW w:w="2792" w:type="dxa"/>
            <w:tcBorders>
              <w:top w:val="single" w:sz="2" w:space="0" w:color="000000"/>
              <w:left w:val="single" w:sz="2" w:space="0" w:color="000000"/>
              <w:bottom w:val="single" w:sz="2" w:space="0" w:color="000000"/>
            </w:tcBorders>
            <w:vAlign w:val="center"/>
          </w:tcPr>
          <w:p w14:paraId="2C89A43D" w14:textId="26DF2116" w:rsidR="00EB4B3B" w:rsidRPr="00EF57E1" w:rsidRDefault="00EB4B3B" w:rsidP="00EB4B3B">
            <w:pPr>
              <w:spacing w:line="300" w:lineRule="exact"/>
              <w:jc w:val="center"/>
              <w:rPr>
                <w:spacing w:val="20"/>
                <w:szCs w:val="21"/>
              </w:rPr>
            </w:pPr>
            <w:r w:rsidRPr="00EF57E1">
              <w:rPr>
                <w:rFonts w:hint="eastAsia"/>
                <w:spacing w:val="20"/>
                <w:szCs w:val="21"/>
              </w:rPr>
              <w:t>2</w:t>
            </w:r>
            <w:r w:rsidRPr="00EF57E1">
              <w:rPr>
                <w:spacing w:val="20"/>
                <w:szCs w:val="21"/>
              </w:rPr>
              <w:t>10000</w:t>
            </w:r>
          </w:p>
        </w:tc>
      </w:tr>
      <w:tr w:rsidR="00EB4B3B" w:rsidRPr="00EF57E1" w14:paraId="094CCE54" w14:textId="77777777" w:rsidTr="00EB4B3B">
        <w:trPr>
          <w:trHeight w:val="483"/>
          <w:jc w:val="center"/>
        </w:trPr>
        <w:tc>
          <w:tcPr>
            <w:tcW w:w="1655" w:type="dxa"/>
            <w:tcBorders>
              <w:top w:val="single" w:sz="2" w:space="0" w:color="000000"/>
              <w:bottom w:val="single" w:sz="2" w:space="0" w:color="000000"/>
              <w:right w:val="single" w:sz="2" w:space="0" w:color="000000"/>
            </w:tcBorders>
            <w:vAlign w:val="center"/>
          </w:tcPr>
          <w:p w14:paraId="249C8170" w14:textId="77777777" w:rsidR="00EB4B3B" w:rsidRPr="00EF57E1" w:rsidRDefault="00EB4B3B" w:rsidP="00EB4B3B">
            <w:pPr>
              <w:spacing w:line="300" w:lineRule="exact"/>
              <w:jc w:val="center"/>
              <w:rPr>
                <w:szCs w:val="21"/>
              </w:rPr>
            </w:pPr>
            <w:r w:rsidRPr="00EF57E1">
              <w:rPr>
                <w:rFonts w:hint="eastAsia"/>
                <w:szCs w:val="21"/>
              </w:rPr>
              <w:t>电子邮箱</w:t>
            </w:r>
          </w:p>
        </w:tc>
        <w:tc>
          <w:tcPr>
            <w:tcW w:w="2001" w:type="dxa"/>
            <w:tcBorders>
              <w:top w:val="single" w:sz="2" w:space="0" w:color="000000"/>
              <w:left w:val="single" w:sz="2" w:space="0" w:color="000000"/>
              <w:bottom w:val="single" w:sz="2" w:space="0" w:color="000000"/>
              <w:right w:val="single" w:sz="2" w:space="0" w:color="000000"/>
            </w:tcBorders>
            <w:vAlign w:val="center"/>
          </w:tcPr>
          <w:p w14:paraId="231E66CD" w14:textId="6C6DA41C" w:rsidR="00EB4B3B" w:rsidRPr="00EF57E1" w:rsidRDefault="00FA626A" w:rsidP="00EB4B3B">
            <w:pPr>
              <w:spacing w:line="300" w:lineRule="exact"/>
              <w:jc w:val="center"/>
              <w:rPr>
                <w:szCs w:val="21"/>
              </w:rPr>
            </w:pPr>
            <w:r>
              <w:rPr>
                <w:rFonts w:hint="eastAsia"/>
                <w:szCs w:val="21"/>
              </w:rPr>
              <w:t>2193360485@qq.com</w:t>
            </w:r>
          </w:p>
        </w:tc>
        <w:tc>
          <w:tcPr>
            <w:tcW w:w="1727" w:type="dxa"/>
            <w:tcBorders>
              <w:top w:val="single" w:sz="2" w:space="0" w:color="000000"/>
              <w:left w:val="single" w:sz="2" w:space="0" w:color="000000"/>
              <w:bottom w:val="single" w:sz="2" w:space="0" w:color="000000"/>
              <w:right w:val="single" w:sz="2" w:space="0" w:color="000000"/>
            </w:tcBorders>
            <w:vAlign w:val="center"/>
          </w:tcPr>
          <w:p w14:paraId="605A9A64" w14:textId="77777777" w:rsidR="00EB4B3B" w:rsidRPr="00EF57E1" w:rsidRDefault="00EB4B3B" w:rsidP="00EB4B3B">
            <w:pPr>
              <w:spacing w:line="300" w:lineRule="exact"/>
              <w:jc w:val="center"/>
              <w:rPr>
                <w:szCs w:val="21"/>
              </w:rPr>
            </w:pPr>
            <w:r w:rsidRPr="00EF57E1">
              <w:rPr>
                <w:rFonts w:hint="eastAsia"/>
                <w:szCs w:val="21"/>
              </w:rPr>
              <w:t>电子邮箱</w:t>
            </w:r>
          </w:p>
        </w:tc>
        <w:tc>
          <w:tcPr>
            <w:tcW w:w="2792" w:type="dxa"/>
            <w:tcBorders>
              <w:top w:val="single" w:sz="2" w:space="0" w:color="000000"/>
              <w:left w:val="single" w:sz="2" w:space="0" w:color="000000"/>
              <w:bottom w:val="single" w:sz="2" w:space="0" w:color="000000"/>
            </w:tcBorders>
            <w:vAlign w:val="center"/>
          </w:tcPr>
          <w:p w14:paraId="0EE1D8F4" w14:textId="293FA8EA" w:rsidR="00EB4B3B" w:rsidRPr="00EF57E1" w:rsidRDefault="00EB4B3B" w:rsidP="00EB4B3B">
            <w:pPr>
              <w:spacing w:line="300" w:lineRule="exact"/>
              <w:jc w:val="center"/>
              <w:rPr>
                <w:spacing w:val="20"/>
                <w:szCs w:val="21"/>
              </w:rPr>
            </w:pPr>
            <w:r w:rsidRPr="00EF57E1">
              <w:rPr>
                <w:rFonts w:hint="eastAsia"/>
                <w:spacing w:val="20"/>
                <w:szCs w:val="21"/>
              </w:rPr>
              <w:t>19901569355@189.cn</w:t>
            </w:r>
          </w:p>
        </w:tc>
      </w:tr>
      <w:tr w:rsidR="00EB4B3B" w:rsidRPr="00EF57E1" w14:paraId="0701A70C" w14:textId="77777777" w:rsidTr="00EB4B3B">
        <w:trPr>
          <w:trHeight w:val="483"/>
          <w:jc w:val="center"/>
        </w:trPr>
        <w:tc>
          <w:tcPr>
            <w:tcW w:w="1655" w:type="dxa"/>
            <w:tcBorders>
              <w:top w:val="single" w:sz="2" w:space="0" w:color="000000"/>
              <w:bottom w:val="single" w:sz="2" w:space="0" w:color="000000"/>
              <w:right w:val="single" w:sz="2" w:space="0" w:color="000000"/>
            </w:tcBorders>
            <w:vAlign w:val="center"/>
          </w:tcPr>
          <w:p w14:paraId="62941D24" w14:textId="77777777" w:rsidR="00EB4B3B" w:rsidRPr="00EF57E1" w:rsidRDefault="00EB4B3B" w:rsidP="00EB4B3B">
            <w:pPr>
              <w:spacing w:line="300" w:lineRule="exact"/>
              <w:jc w:val="center"/>
              <w:rPr>
                <w:szCs w:val="21"/>
              </w:rPr>
            </w:pPr>
            <w:r w:rsidRPr="00EF57E1">
              <w:rPr>
                <w:rFonts w:hint="eastAsia"/>
                <w:szCs w:val="21"/>
              </w:rPr>
              <w:t>统一社会信用代码</w:t>
            </w:r>
          </w:p>
        </w:tc>
        <w:tc>
          <w:tcPr>
            <w:tcW w:w="2001" w:type="dxa"/>
            <w:tcBorders>
              <w:top w:val="single" w:sz="2" w:space="0" w:color="000000"/>
              <w:left w:val="single" w:sz="2" w:space="0" w:color="000000"/>
              <w:bottom w:val="single" w:sz="2" w:space="0" w:color="000000"/>
              <w:right w:val="single" w:sz="2" w:space="0" w:color="000000"/>
            </w:tcBorders>
            <w:vAlign w:val="center"/>
          </w:tcPr>
          <w:p w14:paraId="672EE9DC" w14:textId="53FE7F10" w:rsidR="00EB4B3B" w:rsidRPr="00EF57E1" w:rsidRDefault="00FA626A" w:rsidP="00EB4B3B">
            <w:pPr>
              <w:spacing w:line="300" w:lineRule="exact"/>
              <w:jc w:val="center"/>
              <w:rPr>
                <w:szCs w:val="21"/>
              </w:rPr>
            </w:pPr>
            <w:r w:rsidRPr="00FA626A">
              <w:rPr>
                <w:szCs w:val="21"/>
              </w:rPr>
              <w:t>123207004680681153</w:t>
            </w:r>
          </w:p>
        </w:tc>
        <w:tc>
          <w:tcPr>
            <w:tcW w:w="1727" w:type="dxa"/>
            <w:tcBorders>
              <w:top w:val="single" w:sz="2" w:space="0" w:color="000000"/>
              <w:left w:val="single" w:sz="2" w:space="0" w:color="000000"/>
              <w:bottom w:val="single" w:sz="2" w:space="0" w:color="000000"/>
              <w:right w:val="single" w:sz="2" w:space="0" w:color="000000"/>
            </w:tcBorders>
            <w:vAlign w:val="center"/>
          </w:tcPr>
          <w:p w14:paraId="0DCE7976" w14:textId="77777777" w:rsidR="00EB4B3B" w:rsidRPr="00EF57E1" w:rsidRDefault="00EB4B3B" w:rsidP="00EB4B3B">
            <w:pPr>
              <w:spacing w:line="300" w:lineRule="exact"/>
              <w:jc w:val="center"/>
              <w:rPr>
                <w:szCs w:val="21"/>
              </w:rPr>
            </w:pPr>
            <w:r w:rsidRPr="00EF57E1">
              <w:rPr>
                <w:rFonts w:hint="eastAsia"/>
                <w:szCs w:val="21"/>
              </w:rPr>
              <w:t>统一社会信用代码</w:t>
            </w:r>
          </w:p>
        </w:tc>
        <w:tc>
          <w:tcPr>
            <w:tcW w:w="2792" w:type="dxa"/>
            <w:tcBorders>
              <w:top w:val="single" w:sz="2" w:space="0" w:color="000000"/>
              <w:left w:val="single" w:sz="2" w:space="0" w:color="000000"/>
              <w:bottom w:val="single" w:sz="2" w:space="0" w:color="000000"/>
            </w:tcBorders>
            <w:vAlign w:val="center"/>
          </w:tcPr>
          <w:p w14:paraId="451663DB" w14:textId="1FF86E60" w:rsidR="00EB4B3B" w:rsidRPr="00EF57E1" w:rsidRDefault="00EB4B3B" w:rsidP="00EB4B3B">
            <w:pPr>
              <w:spacing w:line="300" w:lineRule="exact"/>
              <w:jc w:val="center"/>
              <w:rPr>
                <w:spacing w:val="20"/>
                <w:szCs w:val="21"/>
              </w:rPr>
            </w:pPr>
            <w:r w:rsidRPr="00EF57E1">
              <w:rPr>
                <w:spacing w:val="20"/>
                <w:szCs w:val="21"/>
              </w:rPr>
              <w:t>91320000668382125D</w:t>
            </w:r>
          </w:p>
        </w:tc>
      </w:tr>
      <w:tr w:rsidR="00EB4B3B" w:rsidRPr="00EF57E1" w14:paraId="2BB516DA" w14:textId="77777777" w:rsidTr="00EB4B3B">
        <w:trPr>
          <w:cantSplit/>
          <w:trHeight w:val="483"/>
          <w:jc w:val="center"/>
        </w:trPr>
        <w:tc>
          <w:tcPr>
            <w:tcW w:w="3656" w:type="dxa"/>
            <w:gridSpan w:val="2"/>
            <w:vMerge w:val="restart"/>
            <w:tcBorders>
              <w:top w:val="single" w:sz="2" w:space="0" w:color="000000"/>
              <w:right w:val="single" w:sz="2" w:space="0" w:color="000000"/>
            </w:tcBorders>
            <w:vAlign w:val="center"/>
          </w:tcPr>
          <w:p w14:paraId="65722CB5" w14:textId="77777777" w:rsidR="00EB4B3B" w:rsidRPr="00EF57E1" w:rsidRDefault="00EB4B3B" w:rsidP="00EB4B3B">
            <w:pPr>
              <w:spacing w:line="300" w:lineRule="exact"/>
              <w:jc w:val="center"/>
              <w:rPr>
                <w:szCs w:val="21"/>
              </w:rPr>
            </w:pPr>
          </w:p>
        </w:tc>
        <w:tc>
          <w:tcPr>
            <w:tcW w:w="1727" w:type="dxa"/>
            <w:tcBorders>
              <w:top w:val="single" w:sz="2" w:space="0" w:color="000000"/>
              <w:left w:val="single" w:sz="2" w:space="0" w:color="000000"/>
              <w:bottom w:val="single" w:sz="2" w:space="0" w:color="000000"/>
              <w:right w:val="single" w:sz="2" w:space="0" w:color="000000"/>
            </w:tcBorders>
            <w:vAlign w:val="center"/>
          </w:tcPr>
          <w:p w14:paraId="682A022E" w14:textId="77777777" w:rsidR="00EB4B3B" w:rsidRPr="00EF57E1" w:rsidRDefault="00EB4B3B" w:rsidP="00EB4B3B">
            <w:pPr>
              <w:spacing w:line="300" w:lineRule="exact"/>
              <w:jc w:val="center"/>
              <w:rPr>
                <w:szCs w:val="21"/>
              </w:rPr>
            </w:pPr>
            <w:r w:rsidRPr="00EF57E1">
              <w:rPr>
                <w:szCs w:val="21"/>
              </w:rPr>
              <w:t>开户名称</w:t>
            </w:r>
          </w:p>
        </w:tc>
        <w:tc>
          <w:tcPr>
            <w:tcW w:w="2792" w:type="dxa"/>
            <w:tcBorders>
              <w:top w:val="single" w:sz="2" w:space="0" w:color="000000"/>
              <w:left w:val="single" w:sz="2" w:space="0" w:color="000000"/>
              <w:bottom w:val="single" w:sz="2" w:space="0" w:color="000000"/>
            </w:tcBorders>
            <w:vAlign w:val="center"/>
          </w:tcPr>
          <w:p w14:paraId="2EA2842A" w14:textId="7E4F910E" w:rsidR="00EB4B3B" w:rsidRPr="00EF57E1" w:rsidRDefault="00EB4B3B" w:rsidP="00EB4B3B">
            <w:pPr>
              <w:spacing w:line="300" w:lineRule="exact"/>
              <w:jc w:val="center"/>
              <w:rPr>
                <w:spacing w:val="20"/>
                <w:szCs w:val="21"/>
              </w:rPr>
            </w:pPr>
            <w:r w:rsidRPr="00EF57E1">
              <w:rPr>
                <w:rFonts w:hint="eastAsia"/>
                <w:spacing w:val="20"/>
                <w:szCs w:val="21"/>
              </w:rPr>
              <w:t>中电鸿信信息科技有限公司</w:t>
            </w:r>
          </w:p>
        </w:tc>
      </w:tr>
      <w:tr w:rsidR="00EB4B3B" w:rsidRPr="00EF57E1" w14:paraId="6D0D9E09" w14:textId="77777777" w:rsidTr="00EB4B3B">
        <w:trPr>
          <w:cantSplit/>
          <w:trHeight w:val="483"/>
          <w:jc w:val="center"/>
        </w:trPr>
        <w:tc>
          <w:tcPr>
            <w:tcW w:w="3656" w:type="dxa"/>
            <w:gridSpan w:val="2"/>
            <w:vMerge/>
            <w:tcBorders>
              <w:right w:val="single" w:sz="2" w:space="0" w:color="000000"/>
            </w:tcBorders>
            <w:vAlign w:val="center"/>
          </w:tcPr>
          <w:p w14:paraId="5D3A69A2" w14:textId="77777777" w:rsidR="00EB4B3B" w:rsidRPr="00EF57E1" w:rsidRDefault="00EB4B3B" w:rsidP="00EB4B3B">
            <w:pPr>
              <w:spacing w:line="300" w:lineRule="exact"/>
              <w:jc w:val="center"/>
              <w:rPr>
                <w:szCs w:val="21"/>
              </w:rPr>
            </w:pPr>
          </w:p>
        </w:tc>
        <w:tc>
          <w:tcPr>
            <w:tcW w:w="1727" w:type="dxa"/>
            <w:tcBorders>
              <w:top w:val="single" w:sz="2" w:space="0" w:color="000000"/>
              <w:left w:val="single" w:sz="2" w:space="0" w:color="000000"/>
              <w:bottom w:val="single" w:sz="2" w:space="0" w:color="000000"/>
              <w:right w:val="single" w:sz="2" w:space="0" w:color="000000"/>
            </w:tcBorders>
            <w:vAlign w:val="center"/>
          </w:tcPr>
          <w:p w14:paraId="24F34DC9" w14:textId="77777777" w:rsidR="00EB4B3B" w:rsidRPr="00EF57E1" w:rsidRDefault="00EB4B3B" w:rsidP="00EB4B3B">
            <w:pPr>
              <w:spacing w:line="300" w:lineRule="exact"/>
              <w:jc w:val="center"/>
              <w:rPr>
                <w:szCs w:val="21"/>
              </w:rPr>
            </w:pPr>
            <w:r w:rsidRPr="00EF57E1">
              <w:rPr>
                <w:szCs w:val="21"/>
              </w:rPr>
              <w:t>开户银行</w:t>
            </w:r>
          </w:p>
        </w:tc>
        <w:tc>
          <w:tcPr>
            <w:tcW w:w="2792" w:type="dxa"/>
            <w:tcBorders>
              <w:top w:val="single" w:sz="2" w:space="0" w:color="000000"/>
              <w:left w:val="single" w:sz="2" w:space="0" w:color="000000"/>
              <w:bottom w:val="single" w:sz="2" w:space="0" w:color="000000"/>
            </w:tcBorders>
            <w:vAlign w:val="center"/>
          </w:tcPr>
          <w:p w14:paraId="24FBDB02" w14:textId="4D7CAFF6" w:rsidR="00EB4B3B" w:rsidRPr="00EF57E1" w:rsidRDefault="00EB4B3B" w:rsidP="00EB4B3B">
            <w:pPr>
              <w:spacing w:line="300" w:lineRule="exact"/>
              <w:jc w:val="center"/>
              <w:rPr>
                <w:spacing w:val="20"/>
                <w:szCs w:val="21"/>
              </w:rPr>
            </w:pPr>
            <w:r w:rsidRPr="00EF57E1">
              <w:rPr>
                <w:spacing w:val="20"/>
                <w:szCs w:val="21"/>
              </w:rPr>
              <w:t>中国建设银行股份有限公司南京湖北路支行</w:t>
            </w:r>
          </w:p>
        </w:tc>
      </w:tr>
      <w:tr w:rsidR="00EB4B3B" w:rsidRPr="00EF57E1" w14:paraId="1DEAB737" w14:textId="77777777" w:rsidTr="00EB4B3B">
        <w:trPr>
          <w:cantSplit/>
          <w:trHeight w:val="483"/>
          <w:jc w:val="center"/>
        </w:trPr>
        <w:tc>
          <w:tcPr>
            <w:tcW w:w="3656" w:type="dxa"/>
            <w:gridSpan w:val="2"/>
            <w:vMerge/>
            <w:tcBorders>
              <w:bottom w:val="single" w:sz="2" w:space="0" w:color="000000"/>
              <w:right w:val="single" w:sz="2" w:space="0" w:color="000000"/>
            </w:tcBorders>
            <w:vAlign w:val="center"/>
          </w:tcPr>
          <w:p w14:paraId="3E74B5F5" w14:textId="77777777" w:rsidR="00EB4B3B" w:rsidRPr="00EF57E1" w:rsidRDefault="00EB4B3B" w:rsidP="00EB4B3B">
            <w:pPr>
              <w:spacing w:line="300" w:lineRule="exact"/>
              <w:jc w:val="center"/>
              <w:rPr>
                <w:szCs w:val="21"/>
              </w:rPr>
            </w:pPr>
          </w:p>
        </w:tc>
        <w:tc>
          <w:tcPr>
            <w:tcW w:w="1727" w:type="dxa"/>
            <w:tcBorders>
              <w:top w:val="single" w:sz="2" w:space="0" w:color="000000"/>
              <w:left w:val="single" w:sz="2" w:space="0" w:color="000000"/>
              <w:bottom w:val="single" w:sz="2" w:space="0" w:color="000000"/>
              <w:right w:val="single" w:sz="2" w:space="0" w:color="000000"/>
            </w:tcBorders>
            <w:vAlign w:val="center"/>
          </w:tcPr>
          <w:p w14:paraId="1E75470E" w14:textId="77777777" w:rsidR="00EB4B3B" w:rsidRPr="00EF57E1" w:rsidRDefault="00EB4B3B" w:rsidP="00EB4B3B">
            <w:pPr>
              <w:spacing w:line="300" w:lineRule="exact"/>
              <w:jc w:val="center"/>
              <w:rPr>
                <w:szCs w:val="21"/>
              </w:rPr>
            </w:pPr>
            <w:r w:rsidRPr="00EF57E1">
              <w:rPr>
                <w:szCs w:val="21"/>
              </w:rPr>
              <w:t>银行账号</w:t>
            </w:r>
          </w:p>
        </w:tc>
        <w:tc>
          <w:tcPr>
            <w:tcW w:w="2792" w:type="dxa"/>
            <w:tcBorders>
              <w:top w:val="single" w:sz="2" w:space="0" w:color="000000"/>
              <w:left w:val="single" w:sz="2" w:space="0" w:color="000000"/>
              <w:bottom w:val="single" w:sz="2" w:space="0" w:color="000000"/>
            </w:tcBorders>
            <w:vAlign w:val="center"/>
          </w:tcPr>
          <w:p w14:paraId="1433AFC4" w14:textId="43773D2B" w:rsidR="00EB4B3B" w:rsidRPr="00EF57E1" w:rsidRDefault="00EB4B3B" w:rsidP="00EB4B3B">
            <w:pPr>
              <w:spacing w:line="300" w:lineRule="exact"/>
              <w:jc w:val="center"/>
              <w:rPr>
                <w:spacing w:val="20"/>
                <w:szCs w:val="21"/>
              </w:rPr>
            </w:pPr>
            <w:r w:rsidRPr="00EF57E1">
              <w:rPr>
                <w:spacing w:val="20"/>
                <w:szCs w:val="21"/>
              </w:rPr>
              <w:t>32001881436059000588</w:t>
            </w:r>
          </w:p>
        </w:tc>
      </w:tr>
      <w:tr w:rsidR="00EB4B3B" w:rsidRPr="00EF57E1" w14:paraId="5E90E2E8" w14:textId="77777777" w:rsidTr="00EB4B3B">
        <w:trPr>
          <w:trHeight w:val="586"/>
          <w:jc w:val="center"/>
        </w:trPr>
        <w:tc>
          <w:tcPr>
            <w:tcW w:w="8175" w:type="dxa"/>
            <w:gridSpan w:val="4"/>
            <w:tcBorders>
              <w:top w:val="single" w:sz="2" w:space="0" w:color="000000"/>
            </w:tcBorders>
            <w:vAlign w:val="center"/>
          </w:tcPr>
          <w:p w14:paraId="5083779F" w14:textId="77777777" w:rsidR="00EB4B3B" w:rsidRPr="00EF57E1" w:rsidRDefault="00EB4B3B" w:rsidP="00EB4B3B">
            <w:pPr>
              <w:pStyle w:val="af4"/>
              <w:spacing w:before="156" w:after="0" w:line="360" w:lineRule="auto"/>
              <w:ind w:left="0"/>
              <w:jc w:val="left"/>
              <w:rPr>
                <w:spacing w:val="20"/>
                <w:szCs w:val="21"/>
              </w:rPr>
            </w:pPr>
            <w:r w:rsidRPr="00EF57E1">
              <w:rPr>
                <w:rFonts w:ascii="宋体" w:hAnsi="宋体" w:hint="eastAsia"/>
                <w:szCs w:val="21"/>
              </w:rPr>
              <w:t>注：涉及联合体或其他合同主体的信息应按上表格式加列。</w:t>
            </w:r>
          </w:p>
        </w:tc>
      </w:tr>
    </w:tbl>
    <w:p w14:paraId="775DB771" w14:textId="77777777" w:rsidR="002D768B" w:rsidRDefault="002D768B" w:rsidP="002D768B">
      <w:pPr>
        <w:pStyle w:val="2"/>
        <w:spacing w:line="400" w:lineRule="exact"/>
        <w:jc w:val="center"/>
        <w:rPr>
          <w:rFonts w:ascii="黑体" w:eastAsia="黑体" w:hAnsi="黑体" w:hint="eastAsia"/>
          <w:sz w:val="28"/>
          <w:szCs w:val="28"/>
        </w:rPr>
      </w:pPr>
      <w:r>
        <w:rPr>
          <w:rFonts w:ascii="宋体" w:hAnsi="宋体"/>
          <w:sz w:val="21"/>
          <w:szCs w:val="21"/>
          <w:u w:val="single"/>
        </w:rPr>
        <w:br w:type="page" w:clear="all"/>
      </w:r>
      <w:bookmarkStart w:id="2" w:name="_Toc27624"/>
      <w:r>
        <w:rPr>
          <w:rFonts w:ascii="黑体" w:eastAsia="黑体" w:hAnsi="黑体" w:hint="eastAsia"/>
          <w:sz w:val="28"/>
          <w:szCs w:val="28"/>
        </w:rPr>
        <w:lastRenderedPageBreak/>
        <w:t>第二节 政府采购合同通用条款</w:t>
      </w:r>
      <w:bookmarkEnd w:id="2"/>
    </w:p>
    <w:p w14:paraId="61537019" w14:textId="77777777" w:rsidR="002D768B" w:rsidRDefault="002D768B" w:rsidP="002D768B">
      <w:pPr>
        <w:tabs>
          <w:tab w:val="left" w:pos="8820"/>
          <w:tab w:val="left" w:pos="9345"/>
          <w:tab w:val="left" w:pos="9765"/>
        </w:tabs>
        <w:spacing w:line="400" w:lineRule="exact"/>
        <w:jc w:val="left"/>
        <w:rPr>
          <w:rFonts w:ascii="宋体" w:hAnsi="宋体" w:hint="eastAsia"/>
          <w:b/>
          <w:bCs/>
          <w:sz w:val="24"/>
        </w:rPr>
      </w:pPr>
      <w:r>
        <w:rPr>
          <w:rFonts w:ascii="宋体" w:hAnsi="宋体" w:hint="eastAsia"/>
          <w:b/>
          <w:sz w:val="24"/>
        </w:rPr>
        <w:t>1.</w:t>
      </w:r>
      <w:r>
        <w:rPr>
          <w:rFonts w:ascii="宋体" w:hAnsi="宋体" w:hint="eastAsia"/>
          <w:b/>
          <w:bCs/>
          <w:sz w:val="24"/>
        </w:rPr>
        <w:t>定义</w:t>
      </w:r>
    </w:p>
    <w:p w14:paraId="59004745"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1.1 合同当事人</w:t>
      </w:r>
    </w:p>
    <w:p w14:paraId="7ABB1A40"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76EAF093"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2E1C23D3"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hint="eastAsia"/>
          <w:szCs w:val="21"/>
        </w:rPr>
        <w:t>。</w:t>
      </w:r>
    </w:p>
    <w:p w14:paraId="08972933" w14:textId="77777777" w:rsidR="002D768B" w:rsidRDefault="002D768B" w:rsidP="002D768B">
      <w:pPr>
        <w:tabs>
          <w:tab w:val="left" w:pos="570"/>
          <w:tab w:val="left" w:pos="9240"/>
          <w:tab w:val="left" w:pos="9555"/>
        </w:tabs>
        <w:spacing w:line="400" w:lineRule="exact"/>
        <w:ind w:firstLine="420"/>
        <w:jc w:val="left"/>
        <w:rPr>
          <w:rFonts w:ascii="宋体" w:hAnsi="宋体" w:hint="eastAsia"/>
          <w:szCs w:val="21"/>
        </w:rPr>
      </w:pPr>
      <w:r>
        <w:rPr>
          <w:rFonts w:ascii="宋体" w:hAnsi="宋体" w:hint="eastAsia"/>
          <w:szCs w:val="21"/>
        </w:rPr>
        <w:t>1.2 本合同下列术语应解释为：</w:t>
      </w:r>
    </w:p>
    <w:p w14:paraId="2A14514F"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（1）“合同”系指</w:t>
      </w:r>
      <w:r>
        <w:rPr>
          <w:rFonts w:ascii="宋体" w:hAnsi="宋体" w:cs="宋体" w:hint="eastAsia"/>
          <w:bCs/>
          <w:color w:val="000000"/>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hint="eastAsia"/>
          <w:szCs w:val="21"/>
        </w:rPr>
        <w:t>。</w:t>
      </w:r>
    </w:p>
    <w:p w14:paraId="68801DFC" w14:textId="77777777" w:rsidR="002D768B" w:rsidRDefault="002D768B" w:rsidP="002D768B">
      <w:pPr>
        <w:tabs>
          <w:tab w:val="left" w:pos="570"/>
          <w:tab w:val="left" w:pos="9240"/>
          <w:tab w:val="left" w:pos="9555"/>
        </w:tabs>
        <w:spacing w:line="400" w:lineRule="exact"/>
        <w:ind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160B4808" w14:textId="77777777" w:rsidR="002D768B" w:rsidRDefault="002D768B" w:rsidP="002D768B">
      <w:pPr>
        <w:tabs>
          <w:tab w:val="left" w:pos="570"/>
          <w:tab w:val="left" w:pos="9240"/>
          <w:tab w:val="left" w:pos="9555"/>
        </w:tabs>
        <w:spacing w:line="400" w:lineRule="exact"/>
        <w:ind w:firstLine="420"/>
        <w:jc w:val="left"/>
        <w:rPr>
          <w:rFonts w:ascii="宋体" w:hAnsi="宋体" w:hint="eastAsia"/>
          <w:color w:val="000000"/>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szCs w:val="21"/>
        </w:rPr>
        <w:t>包括软件）及相关的其备品备件、工具、手册及</w:t>
      </w:r>
      <w:r>
        <w:rPr>
          <w:rFonts w:ascii="宋体" w:hAnsi="宋体"/>
          <w:color w:val="000000"/>
          <w:szCs w:val="21"/>
        </w:rPr>
        <w:t>其他</w:t>
      </w:r>
      <w:r>
        <w:rPr>
          <w:rFonts w:ascii="宋体" w:hAnsi="宋体" w:hint="eastAsia"/>
          <w:color w:val="000000"/>
          <w:szCs w:val="21"/>
        </w:rPr>
        <w:t>技术资料和材料等。</w:t>
      </w:r>
    </w:p>
    <w:p w14:paraId="49D71B92" w14:textId="77777777" w:rsidR="002D768B" w:rsidRDefault="002D768B" w:rsidP="002D768B">
      <w:pPr>
        <w:spacing w:line="400" w:lineRule="exact"/>
        <w:ind w:firstLine="420"/>
        <w:jc w:val="left"/>
        <w:rPr>
          <w:rFonts w:ascii="宋体" w:hAnsi="宋体" w:hint="eastAsia"/>
          <w:color w:val="000000"/>
          <w:szCs w:val="21"/>
          <w:highlight w:val="yellow"/>
        </w:rPr>
      </w:pPr>
      <w:r>
        <w:rPr>
          <w:rFonts w:ascii="宋体" w:hAnsi="宋体" w:hint="eastAsia"/>
          <w:color w:val="000000"/>
          <w:szCs w:val="21"/>
        </w:rPr>
        <w:t>（4）“</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color w:val="000000"/>
          <w:szCs w:val="21"/>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rPr>
        <w:t>其他</w:t>
      </w:r>
      <w:r>
        <w:rPr>
          <w:rFonts w:ascii="宋体" w:hAnsi="宋体" w:hint="eastAsia"/>
          <w:color w:val="000000"/>
          <w:szCs w:val="21"/>
        </w:rPr>
        <w:t>义务。</w:t>
      </w:r>
    </w:p>
    <w:p w14:paraId="5C498083" w14:textId="77777777" w:rsidR="002D768B" w:rsidRDefault="002D768B" w:rsidP="002D768B">
      <w:pPr>
        <w:spacing w:line="400" w:lineRule="exact"/>
        <w:ind w:firstLine="420"/>
        <w:jc w:val="left"/>
        <w:rPr>
          <w:rFonts w:ascii="宋体" w:hAnsi="宋体" w:hint="eastAsia"/>
          <w:color w:val="000000"/>
          <w:szCs w:val="21"/>
          <w:highlight w:val="yellow"/>
        </w:rPr>
      </w:pPr>
      <w:r>
        <w:rPr>
          <w:rFonts w:ascii="宋体" w:hAnsi="宋体" w:hint="eastAsia"/>
          <w:color w:val="000000"/>
          <w:szCs w:val="21"/>
        </w:rPr>
        <w:t>（5）“分包”系指中标（成交）供应商按采购文件、投标（响应）文件的规定，根据分包意向协议，将中标（成交）项目中的部分履约内容，分给具有相应资质条件的供应商履行合同的行为。</w:t>
      </w:r>
    </w:p>
    <w:p w14:paraId="0AD3FE94" w14:textId="77777777" w:rsidR="002D768B" w:rsidRDefault="002D768B" w:rsidP="002D768B">
      <w:pPr>
        <w:tabs>
          <w:tab w:val="left" w:pos="570"/>
          <w:tab w:val="left" w:pos="9240"/>
          <w:tab w:val="left" w:pos="9555"/>
        </w:tabs>
        <w:spacing w:line="400" w:lineRule="exact"/>
        <w:ind w:firstLine="420"/>
        <w:jc w:val="left"/>
        <w:rPr>
          <w:rFonts w:ascii="宋体" w:hAnsi="宋体" w:hint="eastAsia"/>
          <w:color w:val="000000"/>
          <w:szCs w:val="21"/>
        </w:rPr>
      </w:pPr>
      <w:r>
        <w:rPr>
          <w:rFonts w:ascii="宋体" w:hAnsi="宋体" w:hint="eastAsia"/>
          <w:color w:val="000000"/>
          <w:szCs w:val="21"/>
        </w:rPr>
        <w:t>（6）</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szCs w:val="21"/>
        </w:rPr>
        <w:t>政府采购合同专用条款</w:t>
      </w:r>
      <w:r>
        <w:rPr>
          <w:rFonts w:ascii="宋体" w:hAnsi="宋体" w:hint="eastAsia"/>
          <w:color w:val="000000"/>
          <w:szCs w:val="21"/>
        </w:rPr>
        <w:t>】。</w:t>
      </w:r>
    </w:p>
    <w:p w14:paraId="01DA3735" w14:textId="77777777" w:rsidR="002D768B" w:rsidRDefault="002D768B" w:rsidP="002D768B">
      <w:pPr>
        <w:tabs>
          <w:tab w:val="left" w:pos="570"/>
          <w:tab w:val="left" w:pos="9240"/>
          <w:tab w:val="left" w:pos="9555"/>
        </w:tabs>
        <w:spacing w:line="400" w:lineRule="exact"/>
        <w:ind w:firstLine="420"/>
        <w:jc w:val="left"/>
        <w:rPr>
          <w:rFonts w:ascii="宋体" w:hAnsi="宋体" w:hint="eastAsia"/>
          <w:color w:val="000000"/>
          <w:szCs w:val="21"/>
        </w:rPr>
      </w:pPr>
      <w:r>
        <w:rPr>
          <w:rFonts w:ascii="宋体" w:hAnsi="宋体" w:hint="eastAsia"/>
          <w:color w:val="000000"/>
          <w:szCs w:val="21"/>
        </w:rPr>
        <w:t>（7）其他术语解释，见【</w:t>
      </w:r>
      <w:r>
        <w:rPr>
          <w:rFonts w:ascii="宋体" w:hAnsi="宋体" w:hint="eastAsia"/>
          <w:b/>
          <w:bCs/>
          <w:color w:val="000000"/>
          <w:szCs w:val="21"/>
        </w:rPr>
        <w:t>政府采购合同专用条款</w:t>
      </w:r>
      <w:r>
        <w:rPr>
          <w:rFonts w:ascii="宋体" w:hAnsi="宋体" w:hint="eastAsia"/>
          <w:color w:val="000000"/>
          <w:szCs w:val="21"/>
        </w:rPr>
        <w:t>】。</w:t>
      </w:r>
    </w:p>
    <w:p w14:paraId="2B848BA7" w14:textId="77777777" w:rsidR="002D768B" w:rsidRDefault="002D768B" w:rsidP="002D768B">
      <w:pPr>
        <w:numPr>
          <w:ilvl w:val="0"/>
          <w:numId w:val="2"/>
        </w:numPr>
        <w:spacing w:line="400" w:lineRule="exact"/>
        <w:jc w:val="left"/>
        <w:rPr>
          <w:rFonts w:ascii="宋体" w:hAnsi="宋体" w:hint="eastAsia"/>
          <w:b/>
          <w:bCs/>
          <w:color w:val="000000"/>
          <w:sz w:val="24"/>
        </w:rPr>
      </w:pPr>
      <w:r>
        <w:rPr>
          <w:rFonts w:ascii="宋体" w:hAnsi="宋体" w:hint="eastAsia"/>
          <w:b/>
          <w:color w:val="000000"/>
          <w:sz w:val="24"/>
        </w:rPr>
        <w:t>合同标的及金额</w:t>
      </w:r>
    </w:p>
    <w:p w14:paraId="16EE3D45" w14:textId="77777777" w:rsidR="002D768B" w:rsidRDefault="002D768B" w:rsidP="002D768B">
      <w:pPr>
        <w:spacing w:line="400" w:lineRule="exact"/>
        <w:ind w:firstLine="420"/>
        <w:jc w:val="left"/>
        <w:rPr>
          <w:rFonts w:ascii="宋体" w:hAnsi="宋体" w:hint="eastAsia"/>
          <w:b/>
          <w:bCs/>
          <w:i/>
          <w:iCs/>
          <w:color w:val="000000"/>
          <w:szCs w:val="21"/>
        </w:rPr>
      </w:pPr>
      <w:r>
        <w:rPr>
          <w:rFonts w:ascii="宋体" w:hAnsi="宋体" w:hint="eastAsia"/>
          <w:color w:val="000000"/>
          <w:szCs w:val="21"/>
        </w:rPr>
        <w:t>2.1 合同标的及金额应与中标（成交）结果一致。乙方为履行本合同而发生的所有费用均应包含在合同价款中，甲方不再另行支付</w:t>
      </w:r>
      <w:r>
        <w:rPr>
          <w:rFonts w:ascii="宋体" w:hAnsi="宋体"/>
          <w:color w:val="000000"/>
          <w:szCs w:val="21"/>
        </w:rPr>
        <w:t>其他</w:t>
      </w:r>
      <w:r>
        <w:rPr>
          <w:rFonts w:ascii="宋体" w:hAnsi="宋体" w:hint="eastAsia"/>
          <w:color w:val="000000"/>
          <w:szCs w:val="21"/>
        </w:rPr>
        <w:t>任何费用。</w:t>
      </w:r>
    </w:p>
    <w:p w14:paraId="4CB14201" w14:textId="77777777" w:rsidR="002D768B" w:rsidRDefault="002D768B" w:rsidP="002D768B">
      <w:pPr>
        <w:spacing w:line="400" w:lineRule="exact"/>
        <w:jc w:val="left"/>
        <w:rPr>
          <w:rFonts w:ascii="宋体" w:hAnsi="宋体" w:hint="eastAsia"/>
          <w:b/>
          <w:color w:val="000000"/>
          <w:sz w:val="24"/>
        </w:rPr>
      </w:pPr>
      <w:r>
        <w:rPr>
          <w:rFonts w:ascii="宋体" w:hAnsi="宋体" w:hint="eastAsia"/>
          <w:b/>
          <w:color w:val="000000"/>
          <w:sz w:val="24"/>
        </w:rPr>
        <w:lastRenderedPageBreak/>
        <w:t>3. 履行合同的时间、地点和方式</w:t>
      </w:r>
    </w:p>
    <w:p w14:paraId="473DF435"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 xml:space="preserve">3.1 </w:t>
      </w:r>
      <w:r>
        <w:rPr>
          <w:rFonts w:ascii="宋体" w:hAnsi="宋体" w:cs="宋体" w:hint="eastAsia"/>
          <w:szCs w:val="21"/>
        </w:rPr>
        <w:t>乙方应当在约定的时间、地点，按照约定方式履行合同。</w:t>
      </w:r>
    </w:p>
    <w:p w14:paraId="2ECE78E9" w14:textId="77777777" w:rsidR="002D768B" w:rsidRDefault="002D768B" w:rsidP="002D768B">
      <w:pPr>
        <w:spacing w:line="400" w:lineRule="exact"/>
        <w:jc w:val="left"/>
        <w:rPr>
          <w:rFonts w:ascii="宋体" w:hAnsi="宋体" w:hint="eastAsia"/>
          <w:b/>
          <w:bCs/>
          <w:color w:val="000000"/>
          <w:sz w:val="24"/>
        </w:rPr>
      </w:pPr>
      <w:r>
        <w:rPr>
          <w:rFonts w:ascii="宋体" w:hAnsi="宋体" w:hint="eastAsia"/>
          <w:b/>
          <w:bCs/>
          <w:color w:val="000000"/>
          <w:sz w:val="24"/>
        </w:rPr>
        <w:t>4. 甲方的权利和义务</w:t>
      </w:r>
    </w:p>
    <w:p w14:paraId="42014C73"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 xml:space="preserve">4.1 </w:t>
      </w:r>
      <w:r>
        <w:rPr>
          <w:rFonts w:ascii="宋体" w:hAnsi="宋体"/>
          <w:color w:val="000000"/>
          <w:szCs w:val="21"/>
        </w:rPr>
        <w:t>签署合同后，甲方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r>
        <w:rPr>
          <w:rFonts w:ascii="宋体" w:hAnsi="宋体" w:hint="eastAsia"/>
          <w:color w:val="000000"/>
          <w:szCs w:val="21"/>
        </w:rPr>
        <w:t>甲方有权对乙方的履约行为进行检查，并</w:t>
      </w:r>
      <w:r>
        <w:rPr>
          <w:rFonts w:ascii="宋体" w:hAnsi="宋体"/>
          <w:color w:val="000000"/>
          <w:szCs w:val="21"/>
        </w:rPr>
        <w:t>及时确认乙方提交的事项</w:t>
      </w:r>
      <w:r>
        <w:rPr>
          <w:rFonts w:ascii="宋体" w:hAnsi="宋体" w:hint="eastAsia"/>
          <w:color w:val="000000"/>
          <w:szCs w:val="21"/>
        </w:rPr>
        <w:t>。甲方应当</w:t>
      </w:r>
      <w:r>
        <w:rPr>
          <w:rFonts w:ascii="宋体" w:hAnsi="宋体"/>
          <w:color w:val="000000"/>
          <w:szCs w:val="21"/>
        </w:rPr>
        <w:t>配合乙方完成</w:t>
      </w:r>
      <w:r>
        <w:rPr>
          <w:rFonts w:ascii="宋体" w:hAnsi="宋体" w:hint="eastAsia"/>
          <w:color w:val="000000"/>
          <w:szCs w:val="21"/>
        </w:rPr>
        <w:t>相关项目</w:t>
      </w:r>
      <w:r>
        <w:rPr>
          <w:rFonts w:ascii="宋体" w:hAnsi="宋体"/>
          <w:color w:val="000000"/>
          <w:szCs w:val="21"/>
        </w:rPr>
        <w:t>实施工作。</w:t>
      </w:r>
    </w:p>
    <w:p w14:paraId="46DEAE65"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 xml:space="preserve">4.2 </w:t>
      </w:r>
      <w:r>
        <w:rPr>
          <w:rFonts w:ascii="宋体" w:hAnsi="宋体"/>
          <w:color w:val="000000"/>
          <w:szCs w:val="21"/>
        </w:rPr>
        <w:t>甲方有权要求乙方按时提交各阶段有关</w:t>
      </w:r>
      <w:r>
        <w:rPr>
          <w:rFonts w:ascii="宋体" w:hAnsi="宋体" w:hint="eastAsia"/>
          <w:color w:val="000000"/>
          <w:szCs w:val="21"/>
        </w:rPr>
        <w:t>安排计划</w:t>
      </w:r>
      <w:r>
        <w:rPr>
          <w:rFonts w:ascii="宋体" w:hAnsi="宋体"/>
          <w:color w:val="000000"/>
          <w:szCs w:val="21"/>
        </w:rPr>
        <w:t>，并有权</w:t>
      </w:r>
      <w:r>
        <w:rPr>
          <w:rFonts w:ascii="宋体" w:hAnsi="宋体" w:hint="eastAsia"/>
          <w:color w:val="000000"/>
          <w:szCs w:val="21"/>
        </w:rPr>
        <w:t>定期核对乙方提供货物数量、规格、质量等内容。甲方</w:t>
      </w:r>
      <w:r>
        <w:rPr>
          <w:rFonts w:ascii="宋体" w:hAnsi="宋体"/>
          <w:color w:val="000000"/>
          <w:szCs w:val="21"/>
        </w:rPr>
        <w:t>有权督促乙方工作并要求乙方</w:t>
      </w:r>
      <w:r>
        <w:rPr>
          <w:rFonts w:ascii="宋体" w:hAnsi="宋体" w:hint="eastAsia"/>
          <w:color w:val="000000"/>
          <w:szCs w:val="21"/>
        </w:rPr>
        <w:t>更</w:t>
      </w:r>
      <w:r>
        <w:rPr>
          <w:rFonts w:ascii="宋体" w:hAnsi="宋体"/>
          <w:color w:val="000000"/>
          <w:szCs w:val="21"/>
        </w:rPr>
        <w:t>换不符合要求的</w:t>
      </w:r>
      <w:r>
        <w:rPr>
          <w:rFonts w:ascii="宋体" w:hAnsi="宋体" w:hint="eastAsia"/>
          <w:color w:val="000000"/>
          <w:szCs w:val="21"/>
        </w:rPr>
        <w:t>货物</w:t>
      </w:r>
      <w:r>
        <w:rPr>
          <w:rFonts w:ascii="宋体" w:hAnsi="宋体"/>
          <w:color w:val="000000"/>
          <w:szCs w:val="21"/>
        </w:rPr>
        <w:t>。</w:t>
      </w:r>
    </w:p>
    <w:p w14:paraId="67D531A1"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4.</w:t>
      </w:r>
      <w:r>
        <w:rPr>
          <w:rFonts w:ascii="宋体" w:hAnsi="宋体"/>
          <w:color w:val="000000"/>
          <w:szCs w:val="21"/>
        </w:rPr>
        <w:t>3甲方</w:t>
      </w:r>
      <w:r>
        <w:rPr>
          <w:rFonts w:ascii="宋体" w:hAnsi="宋体" w:hint="eastAsia"/>
          <w:color w:val="000000"/>
          <w:szCs w:val="21"/>
        </w:rPr>
        <w:t>有权要求乙方对缺陷部分予以修复，并按合同约定享有货物保修及其他合同约定的权利。</w:t>
      </w:r>
    </w:p>
    <w:p w14:paraId="78DDDEA0" w14:textId="77777777" w:rsidR="002D768B" w:rsidRDefault="002D768B" w:rsidP="002D768B">
      <w:pPr>
        <w:spacing w:line="400" w:lineRule="exact"/>
        <w:ind w:firstLine="420"/>
        <w:rPr>
          <w:rFonts w:eastAsia="华文楷体"/>
        </w:rPr>
      </w:pPr>
      <w:r>
        <w:rPr>
          <w:rFonts w:ascii="宋体" w:hAnsi="宋体"/>
          <w:color w:val="000000"/>
          <w:szCs w:val="21"/>
        </w:rPr>
        <w:t>4.4甲方应当按照合同约定及时对交付的货物进行验收</w:t>
      </w:r>
      <w:r>
        <w:rPr>
          <w:rFonts w:ascii="宋体" w:hAnsi="宋体" w:hint="eastAsia"/>
          <w:color w:val="000000"/>
          <w:szCs w:val="21"/>
        </w:rPr>
        <w:t>，</w:t>
      </w:r>
      <w:r>
        <w:rPr>
          <w:rFonts w:ascii="宋体" w:hAnsi="宋体" w:cs="宋体" w:hint="eastAsia"/>
          <w:szCs w:val="21"/>
        </w:rPr>
        <w:t>未</w:t>
      </w:r>
      <w:r>
        <w:rPr>
          <w:rFonts w:ascii="宋体" w:hAnsi="宋体" w:hint="eastAsia"/>
          <w:color w:val="000000"/>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szCs w:val="21"/>
        </w:rPr>
        <w:t>视为验收通过。</w:t>
      </w:r>
    </w:p>
    <w:p w14:paraId="72B2AAF7" w14:textId="77777777" w:rsidR="002D768B" w:rsidRDefault="002D768B" w:rsidP="002D768B">
      <w:pPr>
        <w:spacing w:line="400" w:lineRule="exact"/>
        <w:ind w:firstLine="420"/>
        <w:jc w:val="left"/>
        <w:rPr>
          <w:rFonts w:ascii="宋体" w:hAnsi="宋体" w:hint="eastAsia"/>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 xml:space="preserve"> 甲方应当根据合同约定及时向乙方支付合同价款</w:t>
      </w:r>
      <w:r>
        <w:rPr>
          <w:rFonts w:ascii="宋体" w:hAnsi="宋体"/>
          <w:color w:val="000000"/>
          <w:szCs w:val="21"/>
        </w:rPr>
        <w:t>，不得以内部人员变更、履行内部付款流程等为由，拒绝或迟延支付。</w:t>
      </w:r>
    </w:p>
    <w:p w14:paraId="4B55B5E6"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4.6 国家法律法规规定及</w:t>
      </w:r>
      <w:r>
        <w:rPr>
          <w:rFonts w:ascii="宋体" w:hAnsi="宋体" w:cs="宋体" w:hint="eastAsia"/>
          <w:b/>
          <w:bCs/>
          <w:szCs w:val="21"/>
        </w:rPr>
        <w:t>【政府采购合同专用条款】</w:t>
      </w:r>
      <w:r>
        <w:rPr>
          <w:rFonts w:ascii="宋体" w:hAnsi="宋体" w:hint="eastAsia"/>
          <w:color w:val="000000"/>
          <w:szCs w:val="21"/>
        </w:rPr>
        <w:t>约定应由甲方承担的其他义务和责任。</w:t>
      </w:r>
    </w:p>
    <w:p w14:paraId="32300F3F" w14:textId="77777777" w:rsidR="002D768B" w:rsidRDefault="002D768B" w:rsidP="002D768B">
      <w:pPr>
        <w:spacing w:line="400" w:lineRule="exact"/>
        <w:jc w:val="left"/>
        <w:rPr>
          <w:rFonts w:ascii="宋体" w:hAnsi="宋体" w:hint="eastAsia"/>
          <w:b/>
          <w:bCs/>
          <w:color w:val="000000"/>
          <w:sz w:val="24"/>
        </w:rPr>
      </w:pPr>
      <w:r>
        <w:rPr>
          <w:rFonts w:ascii="宋体" w:hAnsi="宋体" w:hint="eastAsia"/>
          <w:b/>
          <w:bCs/>
          <w:color w:val="000000"/>
          <w:sz w:val="24"/>
        </w:rPr>
        <w:t>5. 乙方的权利和义务</w:t>
      </w:r>
    </w:p>
    <w:p w14:paraId="78C5C3CB"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 xml:space="preserve">5.1 </w:t>
      </w:r>
      <w:r>
        <w:rPr>
          <w:rFonts w:ascii="宋体" w:hAnsi="宋体"/>
          <w:color w:val="000000"/>
          <w:szCs w:val="21"/>
        </w:rPr>
        <w:t>签署合同后，乙方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p>
    <w:p w14:paraId="55F52FC4"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5.</w:t>
      </w:r>
      <w:r>
        <w:rPr>
          <w:rFonts w:ascii="宋体" w:hAnsi="宋体"/>
          <w:color w:val="000000"/>
          <w:szCs w:val="21"/>
        </w:rPr>
        <w:t>2乙方应按照合同要求</w:t>
      </w:r>
      <w:r>
        <w:rPr>
          <w:rFonts w:ascii="宋体" w:hAnsi="宋体" w:hint="eastAsia"/>
          <w:color w:val="000000"/>
          <w:szCs w:val="21"/>
        </w:rPr>
        <w:t>履约</w:t>
      </w:r>
      <w:r>
        <w:rPr>
          <w:rFonts w:ascii="宋体" w:hAnsi="宋体"/>
          <w:color w:val="000000"/>
          <w:szCs w:val="21"/>
        </w:rPr>
        <w:t>，充分合理安排，确保</w:t>
      </w:r>
      <w:r>
        <w:rPr>
          <w:rFonts w:ascii="宋体" w:hAnsi="宋体" w:hint="eastAsia"/>
          <w:color w:val="000000"/>
          <w:szCs w:val="21"/>
        </w:rPr>
        <w:t>提供的货物及相关服务符合合同有关</w:t>
      </w:r>
      <w:r>
        <w:rPr>
          <w:rFonts w:ascii="宋体" w:hAnsi="宋体"/>
          <w:color w:val="000000"/>
          <w:szCs w:val="21"/>
        </w:rPr>
        <w:t>要求</w:t>
      </w:r>
      <w:r>
        <w:rPr>
          <w:rFonts w:ascii="宋体" w:hAnsi="宋体" w:hint="eastAsia"/>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3A365722" w14:textId="77777777" w:rsidR="002D768B" w:rsidRDefault="002D768B" w:rsidP="002D768B">
      <w:pPr>
        <w:pStyle w:val="af2"/>
        <w:spacing w:after="0" w:line="400" w:lineRule="exact"/>
        <w:ind w:firstLine="370"/>
        <w:rPr>
          <w:rFonts w:ascii="宋体" w:hAnsi="宋体" w:cs="宋体" w:hint="eastAsia"/>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 xml:space="preserve"> 乙方有权</w:t>
      </w:r>
      <w:r>
        <w:rPr>
          <w:rFonts w:ascii="宋体" w:hAnsi="宋体" w:cs="宋体" w:hint="eastAsia"/>
          <w:color w:val="000000"/>
          <w:szCs w:val="21"/>
        </w:rPr>
        <w:t>根据合同约定向甲方收取合同价款。</w:t>
      </w:r>
    </w:p>
    <w:p w14:paraId="51B98087" w14:textId="77777777" w:rsidR="002D768B" w:rsidRDefault="002D768B" w:rsidP="002D768B">
      <w:pPr>
        <w:pStyle w:val="af2"/>
        <w:spacing w:after="0" w:line="400" w:lineRule="exact"/>
        <w:ind w:firstLine="370"/>
        <w:rPr>
          <w:rFonts w:ascii="宋体" w:hAnsi="宋体" w:cs="宋体" w:hint="eastAsia"/>
          <w:color w:val="000000"/>
          <w:szCs w:val="21"/>
        </w:rPr>
      </w:pPr>
      <w:r>
        <w:rPr>
          <w:rFonts w:ascii="宋体" w:hAnsi="宋体" w:hint="eastAsia"/>
          <w:color w:val="000000"/>
          <w:szCs w:val="21"/>
        </w:rPr>
        <w:t>5.</w:t>
      </w:r>
      <w:r>
        <w:rPr>
          <w:rFonts w:ascii="宋体" w:hAnsi="宋体"/>
          <w:color w:val="000000"/>
          <w:szCs w:val="21"/>
        </w:rPr>
        <w:t>4</w:t>
      </w:r>
      <w:r>
        <w:rPr>
          <w:rFonts w:ascii="宋体" w:hAnsi="宋体" w:cs="宋体" w:hint="eastAsia"/>
          <w:color w:val="000000"/>
          <w:szCs w:val="21"/>
        </w:rPr>
        <w:t>国家法律法规规定</w:t>
      </w:r>
      <w:r>
        <w:rPr>
          <w:rFonts w:ascii="宋体" w:hAnsi="宋体" w:hint="eastAsia"/>
          <w:color w:val="000000"/>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szCs w:val="21"/>
        </w:rPr>
        <w:t>由乙方承担的其他义务和责任。</w:t>
      </w:r>
    </w:p>
    <w:p w14:paraId="54849854" w14:textId="77777777" w:rsidR="002D768B" w:rsidRDefault="002D768B" w:rsidP="002D768B">
      <w:pPr>
        <w:numPr>
          <w:ilvl w:val="0"/>
          <w:numId w:val="3"/>
        </w:numPr>
        <w:spacing w:line="400" w:lineRule="exact"/>
        <w:jc w:val="left"/>
        <w:rPr>
          <w:rFonts w:ascii="宋体" w:hAnsi="宋体" w:hint="eastAsia"/>
          <w:b/>
          <w:bCs/>
          <w:color w:val="000000"/>
          <w:sz w:val="24"/>
        </w:rPr>
      </w:pPr>
      <w:r>
        <w:rPr>
          <w:rFonts w:ascii="宋体" w:hAnsi="宋体" w:hint="eastAsia"/>
          <w:b/>
          <w:bCs/>
          <w:color w:val="000000"/>
          <w:sz w:val="24"/>
        </w:rPr>
        <w:t>合同履行</w:t>
      </w:r>
    </w:p>
    <w:p w14:paraId="7DD4ADD2"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6.1 甲乙双方应当按照</w:t>
      </w:r>
      <w:r>
        <w:rPr>
          <w:rFonts w:ascii="宋体" w:hAnsi="宋体" w:cs="宋体" w:hint="eastAsia"/>
          <w:b/>
          <w:bCs/>
          <w:szCs w:val="21"/>
        </w:rPr>
        <w:t>【政府采购合同专用条款】</w:t>
      </w:r>
      <w:r>
        <w:rPr>
          <w:rFonts w:ascii="宋体" w:hAnsi="宋体" w:hint="eastAsia"/>
          <w:color w:val="000000"/>
          <w:szCs w:val="21"/>
        </w:rPr>
        <w:t>约定顺序履行合同义务；如果没有先后顺序的，应当同时履行。</w:t>
      </w:r>
    </w:p>
    <w:p w14:paraId="631D534A" w14:textId="77777777" w:rsidR="002D768B" w:rsidRDefault="002D768B" w:rsidP="002D768B">
      <w:pPr>
        <w:spacing w:line="400" w:lineRule="exact"/>
        <w:ind w:firstLine="420"/>
        <w:jc w:val="left"/>
      </w:pPr>
      <w:r>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77111D6A" w14:textId="77777777" w:rsidR="002D768B" w:rsidRDefault="002D768B" w:rsidP="002D768B">
      <w:pPr>
        <w:spacing w:line="400" w:lineRule="exact"/>
        <w:jc w:val="left"/>
        <w:rPr>
          <w:rFonts w:ascii="宋体" w:hAnsi="宋体" w:hint="eastAsia"/>
          <w:b/>
          <w:bCs/>
          <w:color w:val="000000"/>
          <w:sz w:val="24"/>
        </w:rPr>
      </w:pPr>
      <w:r>
        <w:rPr>
          <w:rFonts w:ascii="宋体" w:hAnsi="宋体" w:hint="eastAsia"/>
          <w:b/>
          <w:bCs/>
          <w:color w:val="000000"/>
          <w:sz w:val="24"/>
        </w:rPr>
        <w:t>7. 货物包装、运输、保险和交付要求</w:t>
      </w:r>
    </w:p>
    <w:p w14:paraId="66A25C0C"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7.1 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w:t>
      </w:r>
      <w:r>
        <w:rPr>
          <w:rFonts w:ascii="宋体" w:hAnsi="宋体" w:hint="eastAsia"/>
          <w:color w:val="000000"/>
          <w:szCs w:val="21"/>
        </w:rPr>
        <w:lastRenderedPageBreak/>
        <w:t>抵</w:t>
      </w:r>
      <w:r>
        <w:rPr>
          <w:rFonts w:ascii="宋体" w:hAnsi="宋体" w:hint="eastAsia"/>
          <w:b/>
          <w:color w:val="000000"/>
          <w:szCs w:val="21"/>
        </w:rPr>
        <w:t>【政府采购合同专用条款】</w:t>
      </w:r>
      <w:r>
        <w:rPr>
          <w:rFonts w:ascii="宋体" w:hAnsi="宋体" w:hint="eastAsia"/>
          <w:bCs/>
          <w:color w:val="000000"/>
          <w:szCs w:val="21"/>
        </w:rPr>
        <w:t>约定的</w:t>
      </w:r>
      <w:r>
        <w:rPr>
          <w:rFonts w:ascii="宋体" w:hAnsi="宋体" w:hint="eastAsia"/>
          <w:color w:val="000000"/>
          <w:szCs w:val="21"/>
        </w:rPr>
        <w:t>指定现场。</w:t>
      </w:r>
    </w:p>
    <w:p w14:paraId="7DB231F7"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7.2 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14:paraId="3833C95E"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7.3 货物保险要求按</w:t>
      </w:r>
      <w:r>
        <w:rPr>
          <w:rFonts w:ascii="宋体" w:hAnsi="宋体" w:hint="eastAsia"/>
          <w:b/>
          <w:color w:val="000000"/>
          <w:szCs w:val="21"/>
        </w:rPr>
        <w:t>【政府采购合同专用条款】</w:t>
      </w:r>
      <w:r>
        <w:rPr>
          <w:rFonts w:ascii="宋体" w:hAnsi="宋体" w:hint="eastAsia"/>
          <w:bCs/>
          <w:color w:val="000000"/>
          <w:szCs w:val="21"/>
        </w:rPr>
        <w:t>规定执行</w:t>
      </w:r>
      <w:r>
        <w:rPr>
          <w:rFonts w:ascii="宋体" w:hAnsi="宋体" w:hint="eastAsia"/>
          <w:color w:val="000000"/>
          <w:szCs w:val="21"/>
        </w:rPr>
        <w:t>。</w:t>
      </w:r>
    </w:p>
    <w:p w14:paraId="35C0DFB5"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3530450"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14:paraId="62D93791" w14:textId="77777777" w:rsidR="002D768B" w:rsidRDefault="002D768B" w:rsidP="002D768B">
      <w:pPr>
        <w:pStyle w:val="AONormal"/>
        <w:ind w:firstLine="420"/>
        <w:rPr>
          <w:rFonts w:hint="eastAsia"/>
          <w:sz w:val="21"/>
        </w:rPr>
      </w:pPr>
      <w:r>
        <w:rPr>
          <w:rFonts w:ascii="宋体" w:eastAsia="宋体" w:hAnsi="宋体" w:cs="Times New Roman" w:hint="eastAsia"/>
          <w:color w:val="000000"/>
          <w:sz w:val="21"/>
        </w:rPr>
        <w:t>7.6 如因包装、运输问题导致货物损毁、丢失或者品质下降，甲方有权要求降价、换货、拒收部分或整批货物，由此产生的费用和损失，均由乙方承担。</w:t>
      </w:r>
    </w:p>
    <w:p w14:paraId="4235B2F5" w14:textId="77777777" w:rsidR="002D768B" w:rsidRDefault="002D768B" w:rsidP="002D768B">
      <w:pPr>
        <w:spacing w:line="400" w:lineRule="exact"/>
        <w:jc w:val="left"/>
        <w:rPr>
          <w:rFonts w:ascii="宋体" w:hAnsi="宋体" w:hint="eastAsia"/>
          <w:b/>
          <w:sz w:val="24"/>
        </w:rPr>
      </w:pPr>
      <w:r>
        <w:rPr>
          <w:rFonts w:ascii="宋体" w:hAnsi="宋体" w:hint="eastAsia"/>
          <w:b/>
          <w:color w:val="000000"/>
          <w:sz w:val="24"/>
        </w:rPr>
        <w:t xml:space="preserve">8. </w:t>
      </w:r>
      <w:r>
        <w:rPr>
          <w:rFonts w:ascii="宋体" w:hAnsi="宋体" w:hint="eastAsia"/>
          <w:b/>
          <w:sz w:val="24"/>
        </w:rPr>
        <w:t>质量标准和保证</w:t>
      </w:r>
    </w:p>
    <w:p w14:paraId="211F2F75" w14:textId="77777777" w:rsidR="002D768B" w:rsidRDefault="002D768B" w:rsidP="002D768B">
      <w:pPr>
        <w:pStyle w:val="af6"/>
        <w:spacing w:line="400" w:lineRule="exact"/>
        <w:ind w:firstLine="420"/>
        <w:jc w:val="left"/>
        <w:rPr>
          <w:rFonts w:hAnsi="宋体" w:hint="eastAsia"/>
          <w:b/>
        </w:rPr>
      </w:pPr>
      <w:r>
        <w:rPr>
          <w:rFonts w:hAnsi="宋体" w:hint="eastAsia"/>
        </w:rPr>
        <w:t>8.1 质量标准</w:t>
      </w:r>
    </w:p>
    <w:p w14:paraId="446C55CC"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B245917" w14:textId="77777777" w:rsidR="002D768B" w:rsidRDefault="002D768B" w:rsidP="002D768B">
      <w:pPr>
        <w:pStyle w:val="af6"/>
        <w:spacing w:line="400" w:lineRule="exact"/>
        <w:ind w:firstLine="420"/>
        <w:jc w:val="left"/>
        <w:rPr>
          <w:rFonts w:hAnsi="宋体" w:hint="eastAsia"/>
        </w:rPr>
      </w:pPr>
      <w:r>
        <w:rPr>
          <w:rFonts w:hAnsi="宋体" w:hint="eastAsia"/>
        </w:rPr>
        <w:t>（2）采用中华人民共和国法定计量单位。</w:t>
      </w:r>
    </w:p>
    <w:p w14:paraId="0C7A8300"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（3）乙方所提供的货物应符合国家有关安全、环保、卫生的规定。</w:t>
      </w:r>
    </w:p>
    <w:p w14:paraId="530060F4"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50945532"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8.2 保证</w:t>
      </w:r>
    </w:p>
    <w:p w14:paraId="65952FDC"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14:paraId="2759FCD1"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42449500"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5C14E7E1"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szCs w:val="21"/>
        </w:rPr>
        <w:t>5</w:t>
      </w:r>
      <w:r>
        <w:rPr>
          <w:rFonts w:ascii="宋体" w:hAnsi="宋体" w:hint="eastAsia"/>
          <w:szCs w:val="21"/>
        </w:rPr>
        <w:t>.1条规定以书面形式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14:paraId="29109C80" w14:textId="77777777" w:rsidR="002D768B" w:rsidRDefault="002D768B" w:rsidP="002D768B">
      <w:pPr>
        <w:spacing w:line="400" w:lineRule="exact"/>
        <w:ind w:firstLine="420"/>
        <w:jc w:val="left"/>
      </w:pPr>
      <w:r>
        <w:rPr>
          <w:rFonts w:ascii="宋体" w:hAnsi="宋体" w:hint="eastAsia"/>
          <w:szCs w:val="21"/>
        </w:rPr>
        <w:lastRenderedPageBreak/>
        <w:t>（5）乙方在约定的时间内未能弥补缺陷，甲方可采取必要的补救措施，但其风险和费用将由乙方承担，甲方根据合同约定对乙方行使的其他权利不受影响。</w:t>
      </w:r>
    </w:p>
    <w:p w14:paraId="7D509457" w14:textId="77777777" w:rsidR="002D768B" w:rsidRDefault="002D768B" w:rsidP="002D768B">
      <w:pPr>
        <w:spacing w:line="400" w:lineRule="exact"/>
        <w:jc w:val="left"/>
        <w:rPr>
          <w:rFonts w:ascii="宋体" w:hAnsi="宋体" w:hint="eastAsia"/>
          <w:b/>
          <w:bCs/>
          <w:sz w:val="24"/>
        </w:rPr>
      </w:pPr>
      <w:r>
        <w:rPr>
          <w:rFonts w:ascii="宋体" w:hAnsi="宋体" w:hint="eastAsia"/>
          <w:b/>
          <w:bCs/>
          <w:color w:val="000000"/>
          <w:sz w:val="24"/>
        </w:rPr>
        <w:t>9</w:t>
      </w:r>
      <w:r>
        <w:rPr>
          <w:rFonts w:ascii="宋体" w:hAnsi="宋体" w:hint="eastAsia"/>
          <w:b/>
          <w:bCs/>
          <w:sz w:val="24"/>
        </w:rPr>
        <w:t>.权利瑕疵担保</w:t>
      </w:r>
    </w:p>
    <w:p w14:paraId="1757D681"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9.1 乙方保证对其出售的货物享有合法的权利。</w:t>
      </w:r>
    </w:p>
    <w:p w14:paraId="1FCCC0F2"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 xml:space="preserve">9.2 </w:t>
      </w:r>
      <w:r>
        <w:rPr>
          <w:rFonts w:ascii="宋体" w:hAnsi="宋体" w:cs="宋体" w:hint="eastAsia"/>
          <w:szCs w:val="15"/>
        </w:rPr>
        <w:t>乙方保证在交付的货物上不存在抵押权等担保物权。</w:t>
      </w:r>
    </w:p>
    <w:p w14:paraId="0D12D298" w14:textId="77777777" w:rsidR="002D768B" w:rsidRDefault="002D768B" w:rsidP="002D768B">
      <w:pPr>
        <w:spacing w:line="400" w:lineRule="exact"/>
        <w:ind w:firstLine="420"/>
        <w:jc w:val="left"/>
        <w:rPr>
          <w:rFonts w:ascii="宋体" w:hAnsi="宋体" w:hint="eastAsia"/>
          <w:color w:val="000000"/>
          <w:szCs w:val="21"/>
        </w:rPr>
      </w:pPr>
      <w:r>
        <w:rPr>
          <w:rFonts w:ascii="宋体" w:hAnsi="宋体" w:hint="eastAsia"/>
          <w:color w:val="000000"/>
          <w:szCs w:val="21"/>
        </w:rPr>
        <w:t>9.3 如甲方使用上述货物构成对第三人侵权的，则由乙方承担全部责任。</w:t>
      </w:r>
    </w:p>
    <w:p w14:paraId="2625BA0E" w14:textId="77777777" w:rsidR="002D768B" w:rsidRDefault="002D768B" w:rsidP="002D768B">
      <w:pPr>
        <w:spacing w:line="400" w:lineRule="exact"/>
        <w:jc w:val="left"/>
        <w:rPr>
          <w:rFonts w:ascii="宋体" w:hAnsi="宋体" w:hint="eastAsia"/>
          <w:b/>
          <w:bCs/>
          <w:color w:val="000000"/>
          <w:sz w:val="24"/>
        </w:rPr>
      </w:pPr>
      <w:r>
        <w:rPr>
          <w:rFonts w:ascii="宋体" w:hAnsi="宋体" w:hint="eastAsia"/>
          <w:b/>
          <w:bCs/>
          <w:color w:val="000000"/>
          <w:sz w:val="24"/>
        </w:rPr>
        <w:t>10.知识产权保护</w:t>
      </w:r>
    </w:p>
    <w:p w14:paraId="105F84B4" w14:textId="77777777" w:rsidR="002D768B" w:rsidRDefault="002D768B" w:rsidP="002D768B">
      <w:pPr>
        <w:spacing w:line="400" w:lineRule="exact"/>
        <w:ind w:firstLine="420"/>
        <w:jc w:val="left"/>
        <w:rPr>
          <w:rFonts w:ascii="宋体" w:hAnsi="宋体" w:hint="eastAsia"/>
          <w:szCs w:val="21"/>
        </w:rPr>
      </w:pPr>
      <w:r>
        <w:rPr>
          <w:rFonts w:ascii="宋体" w:hAnsi="宋体" w:hint="eastAsia"/>
          <w:color w:val="000000"/>
          <w:szCs w:val="21"/>
        </w:rPr>
        <w:t>10.1 乙方对其所销售的货物应当享有知识产权或经权利人合法授权，保证没有侵犯任</w:t>
      </w:r>
      <w:r>
        <w:rPr>
          <w:rFonts w:ascii="宋体" w:hAnsi="宋体" w:hint="eastAsia"/>
          <w:szCs w:val="21"/>
        </w:rPr>
        <w:t>何第三人的知识产权等权利。</w:t>
      </w:r>
      <w:bookmarkStart w:id="3"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3"/>
      <w:r>
        <w:rPr>
          <w:rFonts w:ascii="宋体" w:hAnsi="宋体" w:hint="eastAsia"/>
          <w:szCs w:val="21"/>
        </w:rPr>
        <w:t>。</w:t>
      </w:r>
    </w:p>
    <w:p w14:paraId="3B72AA28" w14:textId="77777777" w:rsidR="002D768B" w:rsidRDefault="002D768B" w:rsidP="002D768B">
      <w:pPr>
        <w:spacing w:line="400" w:lineRule="exact"/>
        <w:jc w:val="left"/>
        <w:rPr>
          <w:rFonts w:ascii="宋体" w:hAnsi="宋体" w:hint="eastAsia"/>
          <w:b/>
          <w:bCs/>
          <w:sz w:val="24"/>
        </w:rPr>
      </w:pPr>
      <w:r>
        <w:rPr>
          <w:rFonts w:ascii="宋体" w:hAnsi="宋体" w:hint="eastAsia"/>
          <w:b/>
          <w:bCs/>
          <w:sz w:val="24"/>
        </w:rPr>
        <w:t>11.保密义务</w:t>
      </w:r>
    </w:p>
    <w:p w14:paraId="38F6A649" w14:textId="77777777" w:rsidR="002D768B" w:rsidRDefault="002D768B" w:rsidP="002D768B">
      <w:pPr>
        <w:spacing w:line="400" w:lineRule="exact"/>
        <w:ind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69560B9E" w14:textId="77777777" w:rsidR="002D768B" w:rsidRDefault="002D768B" w:rsidP="002D768B">
      <w:pPr>
        <w:spacing w:line="400" w:lineRule="exact"/>
        <w:jc w:val="left"/>
        <w:rPr>
          <w:rFonts w:ascii="宋体" w:hAnsi="宋体" w:hint="eastAsia"/>
          <w:b/>
          <w:bCs/>
          <w:sz w:val="24"/>
        </w:rPr>
      </w:pPr>
      <w:r>
        <w:rPr>
          <w:rFonts w:ascii="宋体" w:hAnsi="宋体" w:hint="eastAsia"/>
          <w:b/>
          <w:bCs/>
          <w:sz w:val="24"/>
        </w:rPr>
        <w:t>12.合同价款支付</w:t>
      </w:r>
    </w:p>
    <w:p w14:paraId="2508A915"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584B47B2"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5B0A52ED" w14:textId="77777777" w:rsidR="002D768B" w:rsidRDefault="002D768B" w:rsidP="002D768B">
      <w:pPr>
        <w:pStyle w:val="af2"/>
        <w:spacing w:after="0" w:line="400" w:lineRule="exact"/>
        <w:rPr>
          <w:rFonts w:ascii="宋体" w:hAnsi="宋体" w:hint="eastAsia"/>
          <w:b/>
          <w:bCs/>
          <w:sz w:val="24"/>
          <w:szCs w:val="24"/>
        </w:rPr>
      </w:pPr>
      <w:r>
        <w:rPr>
          <w:rFonts w:ascii="宋体" w:hAnsi="宋体" w:hint="eastAsia"/>
          <w:b/>
          <w:bCs/>
          <w:sz w:val="24"/>
          <w:szCs w:val="24"/>
        </w:rPr>
        <w:t>13.履约保证金</w:t>
      </w:r>
    </w:p>
    <w:p w14:paraId="361C3114"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7293A414"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250A8EF9" w14:textId="77777777" w:rsidR="002D768B" w:rsidRDefault="002D768B" w:rsidP="002D768B">
      <w:pPr>
        <w:spacing w:line="40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211BBC1A" w14:textId="77777777" w:rsidR="002D768B" w:rsidRDefault="002D768B" w:rsidP="002D768B">
      <w:pPr>
        <w:spacing w:line="400" w:lineRule="exact"/>
        <w:jc w:val="left"/>
        <w:rPr>
          <w:rFonts w:ascii="宋体" w:hAnsi="宋体" w:hint="eastAsia"/>
          <w:b/>
          <w:sz w:val="24"/>
        </w:rPr>
      </w:pPr>
      <w:r>
        <w:rPr>
          <w:rFonts w:ascii="宋体" w:hAnsi="宋体" w:hint="eastAsia"/>
          <w:b/>
          <w:bCs/>
          <w:sz w:val="24"/>
        </w:rPr>
        <w:t>14.</w:t>
      </w:r>
      <w:r>
        <w:rPr>
          <w:rFonts w:hint="eastAsia"/>
          <w:b/>
          <w:sz w:val="24"/>
        </w:rPr>
        <w:t>售后</w:t>
      </w:r>
      <w:r>
        <w:rPr>
          <w:rFonts w:ascii="宋体" w:hAnsi="宋体" w:hint="eastAsia"/>
          <w:b/>
          <w:sz w:val="24"/>
        </w:rPr>
        <w:t>服务</w:t>
      </w:r>
    </w:p>
    <w:p w14:paraId="400BFC86"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14.1 除项目不涉及或采购活动中明确约定无须承担外，乙方还应提供下列服务：</w:t>
      </w:r>
    </w:p>
    <w:p w14:paraId="26E37AAC"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（1）货物的现场移动、安装、调试、启动监督及技术支持；</w:t>
      </w:r>
    </w:p>
    <w:p w14:paraId="7FE5D1BA"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lastRenderedPageBreak/>
        <w:t>（2）提供货物组装和维修所需的专用工具和辅助材料；</w:t>
      </w:r>
    </w:p>
    <w:p w14:paraId="2EABC415"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0E8E28AE"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7EBB66E3" w14:textId="77777777" w:rsidR="002D768B" w:rsidRDefault="002D768B" w:rsidP="002D768B">
      <w:pPr>
        <w:pStyle w:val="AONormal"/>
        <w:ind w:firstLine="420"/>
        <w:rPr>
          <w:rFonts w:ascii="宋体" w:eastAsia="宋体" w:hAnsi="宋体" w:cs="宋体" w:hint="eastAsia"/>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14:paraId="7666FDD6"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6824DFD1"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69AB5679" w14:textId="77777777" w:rsidR="002D768B" w:rsidRDefault="002D768B" w:rsidP="002D768B">
      <w:pPr>
        <w:spacing w:line="400" w:lineRule="exact"/>
        <w:jc w:val="left"/>
        <w:rPr>
          <w:rFonts w:ascii="宋体" w:hAnsi="宋体" w:hint="eastAsia"/>
          <w:b/>
          <w:bCs/>
          <w:sz w:val="24"/>
        </w:rPr>
      </w:pPr>
      <w:r>
        <w:rPr>
          <w:rFonts w:ascii="宋体" w:hAnsi="宋体" w:hint="eastAsia"/>
          <w:b/>
          <w:bCs/>
          <w:sz w:val="24"/>
        </w:rPr>
        <w:t>15.违约责任</w:t>
      </w:r>
    </w:p>
    <w:p w14:paraId="6D216254" w14:textId="77777777" w:rsidR="002D768B" w:rsidRDefault="002D768B" w:rsidP="002D768B">
      <w:pPr>
        <w:spacing w:line="400" w:lineRule="exact"/>
        <w:ind w:firstLine="420"/>
        <w:jc w:val="left"/>
        <w:rPr>
          <w:rFonts w:ascii="宋体" w:hAnsi="宋体" w:hint="eastAsia"/>
          <w:bCs/>
          <w:szCs w:val="21"/>
        </w:rPr>
      </w:pPr>
      <w:r>
        <w:rPr>
          <w:rFonts w:ascii="宋体" w:hAnsi="宋体" w:hint="eastAsia"/>
          <w:bCs/>
          <w:szCs w:val="21"/>
        </w:rPr>
        <w:t>15.1 质量瑕疵的违约责任</w:t>
      </w:r>
    </w:p>
    <w:p w14:paraId="34C632D1"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329850F8" w14:textId="77777777" w:rsidR="002D768B" w:rsidRDefault="002D768B" w:rsidP="002D768B">
      <w:pPr>
        <w:spacing w:line="400" w:lineRule="exact"/>
        <w:ind w:firstLine="420"/>
        <w:jc w:val="left"/>
        <w:rPr>
          <w:rFonts w:ascii="宋体" w:hAnsi="宋体" w:hint="eastAsia"/>
          <w:bCs/>
          <w:szCs w:val="21"/>
        </w:rPr>
      </w:pPr>
      <w:r>
        <w:rPr>
          <w:rFonts w:ascii="宋体" w:hAnsi="宋体" w:hint="eastAsia"/>
          <w:bCs/>
          <w:szCs w:val="21"/>
        </w:rPr>
        <w:t>15.2 迟延交货的违约责任</w:t>
      </w:r>
    </w:p>
    <w:p w14:paraId="18671A28"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6631EC3"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639FFB73"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15.3 迟延支付的违约责任</w:t>
      </w:r>
    </w:p>
    <w:p w14:paraId="0B7E581A"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09069173" w14:textId="77777777" w:rsidR="002D768B" w:rsidRDefault="002D768B" w:rsidP="002D768B">
      <w:pPr>
        <w:spacing w:line="400" w:lineRule="exact"/>
        <w:ind w:firstLine="420"/>
        <w:jc w:val="left"/>
        <w:rPr>
          <w:rFonts w:ascii="宋体" w:hAnsi="宋体" w:hint="eastAsia"/>
          <w:szCs w:val="21"/>
        </w:rPr>
      </w:pPr>
      <w:r>
        <w:rPr>
          <w:rFonts w:ascii="宋体" w:hAnsi="宋体" w:hint="eastAsia"/>
          <w:bCs/>
          <w:szCs w:val="21"/>
        </w:rPr>
        <w:t>15.4 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5C069E80" w14:textId="77777777" w:rsidR="002D768B" w:rsidRDefault="002D768B" w:rsidP="002D768B">
      <w:pPr>
        <w:numPr>
          <w:ilvl w:val="0"/>
          <w:numId w:val="4"/>
        </w:numPr>
        <w:spacing w:line="400" w:lineRule="exact"/>
        <w:jc w:val="left"/>
        <w:rPr>
          <w:rFonts w:ascii="宋体" w:hAnsi="宋体" w:hint="eastAsia"/>
          <w:b/>
          <w:sz w:val="24"/>
        </w:rPr>
      </w:pPr>
      <w:r>
        <w:rPr>
          <w:rFonts w:ascii="宋体" w:hAnsi="宋体" w:hint="eastAsia"/>
          <w:b/>
          <w:sz w:val="24"/>
        </w:rPr>
        <w:t>合同变更、中止与终止</w:t>
      </w:r>
    </w:p>
    <w:p w14:paraId="04FB7769" w14:textId="77777777" w:rsidR="002D768B" w:rsidRDefault="002D768B" w:rsidP="002D768B">
      <w:pPr>
        <w:spacing w:line="400" w:lineRule="exact"/>
        <w:ind w:firstLine="420"/>
        <w:jc w:val="left"/>
        <w:rPr>
          <w:rFonts w:ascii="宋体" w:hAnsi="宋体" w:hint="eastAsia"/>
          <w:bCs/>
          <w:szCs w:val="21"/>
        </w:rPr>
      </w:pPr>
      <w:r>
        <w:rPr>
          <w:rFonts w:ascii="宋体" w:hAnsi="宋体" w:hint="eastAsia"/>
          <w:bCs/>
          <w:szCs w:val="21"/>
        </w:rPr>
        <w:t>16.1 合同的变更</w:t>
      </w:r>
    </w:p>
    <w:p w14:paraId="3E20A1A1"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04E576F5"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16.2 合同的中止</w:t>
      </w:r>
    </w:p>
    <w:p w14:paraId="721143D5"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1B643060"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lastRenderedPageBreak/>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DA09F39" w14:textId="77777777" w:rsidR="002D768B" w:rsidRDefault="002D768B" w:rsidP="002D768B">
      <w:pPr>
        <w:pStyle w:val="AONormal"/>
        <w:ind w:firstLine="420"/>
        <w:jc w:val="both"/>
        <w:rPr>
          <w:rFonts w:hint="eastAsia"/>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4609516E" w14:textId="77777777" w:rsidR="002D768B" w:rsidRDefault="002D768B" w:rsidP="002D768B">
      <w:pPr>
        <w:spacing w:line="400" w:lineRule="exact"/>
        <w:ind w:firstLine="420"/>
        <w:jc w:val="left"/>
      </w:pPr>
      <w:r>
        <w:rPr>
          <w:rFonts w:ascii="宋体" w:hAnsi="宋体" w:hint="eastAsia"/>
          <w:szCs w:val="21"/>
        </w:rPr>
        <w:t>（4）甲方不得以行政区划调整、政府换届、机构或者职能调整以及相关责任人更替为由中止合同。</w:t>
      </w:r>
    </w:p>
    <w:p w14:paraId="6E85CF63"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16.3 合同的终止</w:t>
      </w:r>
    </w:p>
    <w:p w14:paraId="1E71EE6C"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（1）合同因有效期限届满而终止；</w:t>
      </w:r>
    </w:p>
    <w:p w14:paraId="13D4569D" w14:textId="77777777" w:rsidR="002D768B" w:rsidRDefault="002D768B" w:rsidP="002D768B">
      <w:pPr>
        <w:spacing w:line="400" w:lineRule="exact"/>
        <w:ind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540B9369" w14:textId="77777777" w:rsidR="002D768B" w:rsidRDefault="002D768B" w:rsidP="002D768B">
      <w:pPr>
        <w:pStyle w:val="AONormal"/>
        <w:rPr>
          <w:rFonts w:ascii="宋体" w:hAnsi="宋体" w:hint="eastAsia"/>
        </w:rPr>
      </w:pPr>
      <w:r>
        <w:rPr>
          <w:rFonts w:ascii="宋体" w:hAnsi="宋体" w:hint="eastAsia"/>
        </w:rPr>
        <w:t xml:space="preserve">16.4 </w:t>
      </w:r>
      <w:r>
        <w:rPr>
          <w:rFonts w:ascii="宋体" w:eastAsia="宋体" w:hAnsi="宋体" w:cs="Times New Roman" w:hint="eastAsia"/>
          <w:sz w:val="21"/>
        </w:rPr>
        <w:t>涉及国家利益、社会公共利益的情形</w:t>
      </w:r>
    </w:p>
    <w:p w14:paraId="5B22FCD5" w14:textId="77777777" w:rsidR="002D768B" w:rsidRDefault="002D768B" w:rsidP="002D768B">
      <w:pPr>
        <w:pStyle w:val="AONormal"/>
        <w:ind w:firstLine="420"/>
        <w:jc w:val="both"/>
        <w:rPr>
          <w:rFonts w:hint="eastAsia"/>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684A617A" w14:textId="77777777" w:rsidR="002D768B" w:rsidRDefault="002D768B" w:rsidP="002D768B">
      <w:pPr>
        <w:spacing w:line="400" w:lineRule="exact"/>
        <w:jc w:val="left"/>
        <w:rPr>
          <w:rFonts w:ascii="宋体" w:hAnsi="宋体" w:hint="eastAsia"/>
          <w:b/>
          <w:bCs/>
          <w:sz w:val="24"/>
        </w:rPr>
      </w:pPr>
      <w:r>
        <w:rPr>
          <w:rFonts w:ascii="宋体" w:hAnsi="宋体" w:hint="eastAsia"/>
          <w:b/>
          <w:bCs/>
          <w:sz w:val="24"/>
        </w:rPr>
        <w:t>17.合同分包</w:t>
      </w:r>
    </w:p>
    <w:p w14:paraId="088A66F5"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409C6C1E"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4BEC8DB2" w14:textId="77777777" w:rsidR="002D768B" w:rsidRDefault="002D768B" w:rsidP="002D768B">
      <w:pPr>
        <w:spacing w:line="400" w:lineRule="exact"/>
        <w:jc w:val="left"/>
        <w:rPr>
          <w:rFonts w:ascii="宋体" w:hAnsi="宋体" w:hint="eastAsia"/>
          <w:b/>
          <w:bCs/>
          <w:sz w:val="24"/>
        </w:rPr>
      </w:pPr>
      <w:r>
        <w:rPr>
          <w:rFonts w:ascii="宋体" w:hAnsi="宋体" w:hint="eastAsia"/>
          <w:b/>
          <w:bCs/>
          <w:sz w:val="24"/>
        </w:rPr>
        <w:t>18.不可抗力</w:t>
      </w:r>
    </w:p>
    <w:p w14:paraId="4D04B47D"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488CFC8C"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63C1583B"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B62B351" w14:textId="77777777" w:rsidR="002D768B" w:rsidRDefault="002D768B" w:rsidP="002D768B">
      <w:pPr>
        <w:spacing w:line="400" w:lineRule="exact"/>
        <w:jc w:val="left"/>
        <w:rPr>
          <w:rFonts w:ascii="宋体" w:hAnsi="宋体" w:hint="eastAsia"/>
          <w:b/>
          <w:bCs/>
          <w:sz w:val="24"/>
        </w:rPr>
      </w:pPr>
      <w:r>
        <w:rPr>
          <w:rFonts w:ascii="宋体" w:hAnsi="宋体" w:hint="eastAsia"/>
          <w:b/>
          <w:bCs/>
          <w:sz w:val="24"/>
        </w:rPr>
        <w:t>19.解决争议的方法</w:t>
      </w:r>
    </w:p>
    <w:p w14:paraId="6485E2C5" w14:textId="77777777" w:rsidR="002D768B" w:rsidRDefault="002D768B" w:rsidP="002D768B">
      <w:pPr>
        <w:pStyle w:val="AONormal"/>
        <w:ind w:firstLine="420"/>
        <w:jc w:val="both"/>
        <w:rPr>
          <w:rFonts w:ascii="宋体" w:eastAsia="宋体" w:hAnsi="宋体" w:cs="宋体" w:hint="eastAsia"/>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7F59902E" w14:textId="77777777" w:rsidR="002D768B" w:rsidRDefault="002D768B" w:rsidP="002D768B">
      <w:pPr>
        <w:pStyle w:val="AONormal"/>
        <w:ind w:firstLine="420"/>
        <w:jc w:val="both"/>
        <w:rPr>
          <w:rFonts w:ascii="宋体" w:eastAsia="宋体" w:hAnsi="宋体" w:cs="宋体" w:hint="eastAsia"/>
          <w:sz w:val="21"/>
        </w:rPr>
      </w:pPr>
      <w:r>
        <w:rPr>
          <w:rFonts w:ascii="宋体" w:eastAsia="宋体" w:hAnsi="宋体" w:cs="宋体" w:hint="eastAsia"/>
          <w:sz w:val="21"/>
        </w:rPr>
        <w:lastRenderedPageBreak/>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14:paraId="29FD3524" w14:textId="77777777" w:rsidR="002D768B" w:rsidRDefault="002D768B" w:rsidP="002D768B">
      <w:pPr>
        <w:pStyle w:val="AONormal"/>
        <w:ind w:firstLine="420"/>
        <w:jc w:val="both"/>
        <w:rPr>
          <w:rFonts w:ascii="宋体" w:eastAsia="宋体" w:hAnsi="宋体" w:cs="宋体" w:hint="eastAsia"/>
          <w:sz w:val="21"/>
        </w:rPr>
      </w:pPr>
      <w:r>
        <w:rPr>
          <w:rFonts w:ascii="宋体" w:eastAsia="宋体" w:hAnsi="宋体" w:cs="宋体" w:hint="eastAsia"/>
          <w:sz w:val="21"/>
        </w:rPr>
        <w:t>19.3 如甲乙双方有争议的事项不影响合同其他部分的履行，在争议解决期间，合同其他部分应当继续履行。</w:t>
      </w:r>
    </w:p>
    <w:p w14:paraId="71EC6670" w14:textId="77777777" w:rsidR="002D768B" w:rsidRDefault="002D768B" w:rsidP="002D768B">
      <w:pPr>
        <w:spacing w:line="400" w:lineRule="exact"/>
        <w:jc w:val="left"/>
        <w:rPr>
          <w:rFonts w:ascii="宋体" w:hAnsi="宋体" w:hint="eastAsia"/>
          <w:sz w:val="24"/>
        </w:rPr>
      </w:pPr>
      <w:r>
        <w:rPr>
          <w:rFonts w:ascii="宋体" w:hAnsi="宋体" w:hint="eastAsia"/>
          <w:b/>
          <w:sz w:val="24"/>
        </w:rPr>
        <w:t>20.政府采购政策</w:t>
      </w:r>
    </w:p>
    <w:p w14:paraId="1522D804"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74C5D8B5" w14:textId="77777777" w:rsidR="002D768B" w:rsidRDefault="002D768B" w:rsidP="002D768B">
      <w:pPr>
        <w:spacing w:line="400" w:lineRule="exact"/>
        <w:ind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65178DFD" w14:textId="77777777" w:rsidR="002D768B" w:rsidRDefault="002D768B" w:rsidP="002D768B">
      <w:pPr>
        <w:pStyle w:val="af2"/>
        <w:spacing w:after="0" w:line="400" w:lineRule="exact"/>
        <w:ind w:firstLine="420"/>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3AF1506" w14:textId="77777777" w:rsidR="002D768B" w:rsidRDefault="002D768B" w:rsidP="002D768B">
      <w:pPr>
        <w:spacing w:line="400" w:lineRule="exact"/>
        <w:jc w:val="left"/>
        <w:rPr>
          <w:rFonts w:ascii="宋体" w:hAnsi="宋体" w:hint="eastAsia"/>
          <w:b/>
          <w:sz w:val="24"/>
        </w:rPr>
      </w:pPr>
      <w:r>
        <w:rPr>
          <w:rFonts w:ascii="宋体" w:hAnsi="宋体" w:hint="eastAsia"/>
          <w:b/>
          <w:sz w:val="24"/>
        </w:rPr>
        <w:t>21.法律适用</w:t>
      </w:r>
    </w:p>
    <w:p w14:paraId="7EC67984" w14:textId="77777777" w:rsidR="002D768B" w:rsidRDefault="002D768B" w:rsidP="002D768B">
      <w:pPr>
        <w:pStyle w:val="AONormal"/>
        <w:ind w:firstLine="420"/>
        <w:jc w:val="both"/>
        <w:rPr>
          <w:rFonts w:ascii="宋体" w:eastAsia="宋体" w:hAnsi="宋体" w:cs="宋体" w:hint="eastAsia"/>
          <w:sz w:val="21"/>
        </w:rPr>
      </w:pPr>
      <w:r>
        <w:rPr>
          <w:rFonts w:ascii="宋体" w:eastAsia="宋体" w:hAnsi="宋体" w:cs="宋体" w:hint="eastAsia"/>
          <w:sz w:val="21"/>
        </w:rPr>
        <w:t>21.1 本合同的订立、生效、解释、履行及与本合同有关的争议解决，均适用法律、行政法规。</w:t>
      </w:r>
    </w:p>
    <w:p w14:paraId="1F30C433" w14:textId="77777777" w:rsidR="002D768B" w:rsidRDefault="002D768B" w:rsidP="002D768B">
      <w:pPr>
        <w:pStyle w:val="AONormal"/>
        <w:ind w:firstLine="420"/>
        <w:jc w:val="both"/>
        <w:rPr>
          <w:rFonts w:ascii="宋体" w:eastAsia="宋体" w:hAnsi="宋体" w:cs="宋体" w:hint="eastAsia"/>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14:paraId="2CE3AD1F" w14:textId="77777777" w:rsidR="002D768B" w:rsidRDefault="002D768B" w:rsidP="002D768B">
      <w:pPr>
        <w:spacing w:line="400" w:lineRule="exact"/>
        <w:jc w:val="left"/>
        <w:rPr>
          <w:rFonts w:ascii="宋体" w:hAnsi="宋体" w:hint="eastAsia"/>
          <w:b/>
          <w:sz w:val="24"/>
        </w:rPr>
      </w:pPr>
      <w:r>
        <w:rPr>
          <w:rFonts w:ascii="宋体" w:hAnsi="宋体" w:hint="eastAsia"/>
          <w:b/>
          <w:sz w:val="24"/>
        </w:rPr>
        <w:t>22. 通知</w:t>
      </w:r>
    </w:p>
    <w:p w14:paraId="35755AE0" w14:textId="77777777" w:rsidR="002D768B" w:rsidRDefault="002D768B" w:rsidP="002D768B">
      <w:pPr>
        <w:pStyle w:val="AONormal"/>
        <w:ind w:firstLine="420"/>
        <w:jc w:val="both"/>
        <w:rPr>
          <w:rFonts w:ascii="宋体" w:eastAsia="宋体" w:hAnsi="宋体" w:cs="宋体" w:hint="eastAsia"/>
          <w:sz w:val="21"/>
        </w:rPr>
      </w:pPr>
      <w:r>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14:paraId="722C0A54" w14:textId="77777777" w:rsidR="002D768B" w:rsidRDefault="002D768B" w:rsidP="002D768B">
      <w:pPr>
        <w:pStyle w:val="AONormal"/>
        <w:ind w:firstLine="420"/>
        <w:jc w:val="both"/>
        <w:rPr>
          <w:rFonts w:ascii="宋体" w:eastAsia="宋体" w:hAnsi="宋体" w:cs="宋体" w:hint="eastAsia"/>
          <w:sz w:val="21"/>
        </w:rPr>
      </w:pPr>
      <w:r>
        <w:rPr>
          <w:rFonts w:ascii="宋体" w:eastAsia="宋体" w:hAnsi="宋体" w:cs="宋体" w:hint="eastAsia"/>
          <w:sz w:val="21"/>
        </w:rPr>
        <w:t>22.2 一方当事人变更名称、住所、联系人、联系电话或电子邮箱等信息的，应当在变更后3日内及时书面通知对方，对方实际收到变更通知前的送达仍为有效送达。</w:t>
      </w:r>
    </w:p>
    <w:p w14:paraId="1E95393F"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22.3 本合同一方给另一方的通知均应采用书面形式，传真或快递送到本合同中规定的对方的地址和办理签收手续。</w:t>
      </w:r>
    </w:p>
    <w:p w14:paraId="5DC1DBC2" w14:textId="77777777" w:rsidR="002D768B" w:rsidRDefault="002D768B" w:rsidP="002D768B">
      <w:pPr>
        <w:spacing w:line="400" w:lineRule="exact"/>
        <w:ind w:firstLine="420"/>
        <w:jc w:val="left"/>
        <w:rPr>
          <w:rFonts w:ascii="宋体" w:hAnsi="宋体" w:hint="eastAsia"/>
          <w:szCs w:val="21"/>
        </w:rPr>
      </w:pPr>
      <w:r>
        <w:rPr>
          <w:rFonts w:ascii="宋体" w:hAnsi="宋体" w:hint="eastAsia"/>
          <w:szCs w:val="21"/>
        </w:rPr>
        <w:t>22.4 通知以送达之日或通知书中规定的生效之日起生效，两者中以较迟之日为准。</w:t>
      </w:r>
    </w:p>
    <w:p w14:paraId="71189251" w14:textId="77777777" w:rsidR="002D768B" w:rsidRDefault="002D768B" w:rsidP="002D768B">
      <w:pPr>
        <w:numPr>
          <w:ilvl w:val="0"/>
          <w:numId w:val="5"/>
        </w:numPr>
        <w:spacing w:line="400" w:lineRule="exact"/>
        <w:jc w:val="left"/>
        <w:rPr>
          <w:rFonts w:ascii="宋体" w:hAnsi="宋体" w:hint="eastAsia"/>
          <w:b/>
          <w:bCs/>
          <w:sz w:val="24"/>
        </w:rPr>
      </w:pPr>
      <w:r>
        <w:rPr>
          <w:rFonts w:ascii="宋体" w:hAnsi="宋体" w:hint="eastAsia"/>
          <w:b/>
          <w:bCs/>
          <w:sz w:val="24"/>
        </w:rPr>
        <w:t>合同未尽事项</w:t>
      </w:r>
    </w:p>
    <w:p w14:paraId="56B21C65" w14:textId="77777777" w:rsidR="002D768B" w:rsidRDefault="002D768B" w:rsidP="002D768B">
      <w:pPr>
        <w:spacing w:line="400" w:lineRule="exact"/>
        <w:ind w:firstLine="420"/>
        <w:jc w:val="left"/>
        <w:rPr>
          <w:rFonts w:ascii="宋体" w:hAnsi="宋体" w:hint="eastAsia"/>
          <w:bCs/>
          <w:szCs w:val="21"/>
        </w:rPr>
      </w:pPr>
      <w:r>
        <w:rPr>
          <w:rFonts w:ascii="宋体" w:hAnsi="宋体" w:hint="eastAsia"/>
          <w:bCs/>
          <w:szCs w:val="21"/>
        </w:rPr>
        <w:t>23.1 合同未尽事项见</w:t>
      </w:r>
      <w:r>
        <w:rPr>
          <w:rFonts w:ascii="宋体" w:hAnsi="宋体" w:hint="eastAsia"/>
          <w:b/>
          <w:szCs w:val="21"/>
        </w:rPr>
        <w:t>【政府采购合同专用条款】</w:t>
      </w:r>
      <w:r>
        <w:rPr>
          <w:rFonts w:ascii="宋体" w:hAnsi="宋体" w:hint="eastAsia"/>
          <w:bCs/>
          <w:szCs w:val="21"/>
        </w:rPr>
        <w:t>。</w:t>
      </w:r>
    </w:p>
    <w:p w14:paraId="09F828FC" w14:textId="77777777" w:rsidR="002D768B" w:rsidRDefault="002D768B" w:rsidP="002D768B">
      <w:pPr>
        <w:spacing w:line="40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4" w:name="_Toc20313"/>
    </w:p>
    <w:p w14:paraId="1048FA4E" w14:textId="77777777" w:rsidR="002D768B" w:rsidRDefault="002D768B" w:rsidP="002D768B">
      <w:pPr>
        <w:jc w:val="center"/>
        <w:rPr>
          <w:rFonts w:ascii="黑体" w:eastAsia="黑体" w:hAnsi="华文中宋" w:hint="eastAsia"/>
          <w:sz w:val="28"/>
          <w:szCs w:val="28"/>
        </w:rPr>
      </w:pPr>
      <w:r>
        <w:rPr>
          <w:rFonts w:ascii="黑体" w:eastAsia="黑体" w:hAnsi="华文中宋" w:hint="eastAsia"/>
          <w:sz w:val="28"/>
          <w:szCs w:val="28"/>
        </w:rPr>
        <w:br w:type="page" w:clear="all"/>
      </w:r>
    </w:p>
    <w:p w14:paraId="5AB742FF" w14:textId="77777777" w:rsidR="002D768B" w:rsidRDefault="002D768B" w:rsidP="002D768B">
      <w:pPr>
        <w:pStyle w:val="2"/>
        <w:spacing w:line="400" w:lineRule="exact"/>
        <w:jc w:val="center"/>
        <w:rPr>
          <w:rFonts w:ascii="黑体" w:eastAsia="黑体" w:hAnsi="华文中宋" w:hint="eastAsia"/>
          <w:b/>
          <w:bCs/>
          <w:sz w:val="28"/>
          <w:szCs w:val="28"/>
        </w:rPr>
      </w:pPr>
      <w:r>
        <w:rPr>
          <w:rFonts w:ascii="黑体" w:eastAsia="黑体" w:hAnsi="华文中宋" w:hint="eastAsia"/>
          <w:sz w:val="28"/>
          <w:szCs w:val="28"/>
        </w:rPr>
        <w:lastRenderedPageBreak/>
        <w:t>第三节 政府采购合同专用条款</w:t>
      </w:r>
      <w:bookmarkEnd w:id="4"/>
    </w:p>
    <w:tbl>
      <w:tblPr>
        <w:tblW w:w="85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7"/>
        <w:gridCol w:w="1742"/>
        <w:gridCol w:w="5170"/>
      </w:tblGrid>
      <w:tr w:rsidR="00EB4B3B" w:rsidRPr="00EF57E1" w14:paraId="0E2B861B" w14:textId="77777777" w:rsidTr="000F35EB">
        <w:trPr>
          <w:trHeight w:val="736"/>
          <w:jc w:val="center"/>
        </w:trPr>
        <w:tc>
          <w:tcPr>
            <w:tcW w:w="1607" w:type="dxa"/>
            <w:vAlign w:val="center"/>
          </w:tcPr>
          <w:p w14:paraId="43922779"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590129F1"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第1.2（6）项</w:t>
            </w:r>
          </w:p>
        </w:tc>
        <w:tc>
          <w:tcPr>
            <w:tcW w:w="1742" w:type="dxa"/>
            <w:vAlign w:val="center"/>
          </w:tcPr>
          <w:p w14:paraId="1CB2EC5A" w14:textId="77777777" w:rsidR="00EB4B3B" w:rsidRPr="00EF57E1" w:rsidRDefault="00EB4B3B" w:rsidP="00EB4B3B">
            <w:pPr>
              <w:jc w:val="center"/>
              <w:rPr>
                <w:rFonts w:ascii="宋体" w:hAnsi="宋体" w:hint="eastAsia"/>
                <w:szCs w:val="21"/>
              </w:rPr>
            </w:pPr>
            <w:r w:rsidRPr="00EF57E1">
              <w:rPr>
                <w:rFonts w:ascii="宋体" w:hAnsi="宋体" w:hint="eastAsia"/>
                <w:szCs w:val="21"/>
              </w:rPr>
              <w:t>联合体具体要求</w:t>
            </w:r>
          </w:p>
        </w:tc>
        <w:tc>
          <w:tcPr>
            <w:tcW w:w="5170" w:type="dxa"/>
            <w:vAlign w:val="center"/>
          </w:tcPr>
          <w:p w14:paraId="1721FE75" w14:textId="7611F50B" w:rsidR="00EB4B3B" w:rsidRPr="00EF57E1" w:rsidRDefault="00EB4B3B" w:rsidP="00EB4B3B">
            <w:pPr>
              <w:jc w:val="left"/>
              <w:rPr>
                <w:rFonts w:ascii="宋体" w:hAnsi="宋体" w:hint="eastAsia"/>
                <w:szCs w:val="21"/>
              </w:rPr>
            </w:pPr>
            <w:r w:rsidRPr="00EF57E1">
              <w:rPr>
                <w:rFonts w:ascii="宋体" w:hAnsi="宋体" w:cs="宋体" w:hint="eastAsia"/>
                <w:iCs/>
                <w:szCs w:val="21"/>
              </w:rPr>
              <w:t>见【政府采购合同专用条款】</w:t>
            </w:r>
          </w:p>
        </w:tc>
      </w:tr>
      <w:tr w:rsidR="00EB4B3B" w:rsidRPr="00EF57E1" w14:paraId="10A9FE3C" w14:textId="77777777" w:rsidTr="000F35EB">
        <w:trPr>
          <w:trHeight w:val="604"/>
          <w:jc w:val="center"/>
        </w:trPr>
        <w:tc>
          <w:tcPr>
            <w:tcW w:w="1607" w:type="dxa"/>
            <w:vAlign w:val="center"/>
          </w:tcPr>
          <w:p w14:paraId="36C464BE"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2759A9F0"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第1.2（7）项</w:t>
            </w:r>
          </w:p>
        </w:tc>
        <w:tc>
          <w:tcPr>
            <w:tcW w:w="1742" w:type="dxa"/>
            <w:vAlign w:val="center"/>
          </w:tcPr>
          <w:p w14:paraId="35D918A8" w14:textId="77777777" w:rsidR="00EB4B3B" w:rsidRPr="00EF57E1" w:rsidRDefault="00EB4B3B" w:rsidP="00EB4B3B">
            <w:pPr>
              <w:jc w:val="center"/>
              <w:rPr>
                <w:rFonts w:ascii="宋体" w:hAnsi="宋体" w:hint="eastAsia"/>
                <w:szCs w:val="21"/>
              </w:rPr>
            </w:pPr>
            <w:r w:rsidRPr="00EF57E1">
              <w:rPr>
                <w:rFonts w:ascii="宋体" w:hAnsi="宋体" w:hint="eastAsia"/>
                <w:szCs w:val="21"/>
              </w:rPr>
              <w:t>其他术语解释</w:t>
            </w:r>
          </w:p>
        </w:tc>
        <w:tc>
          <w:tcPr>
            <w:tcW w:w="5170" w:type="dxa"/>
            <w:vAlign w:val="center"/>
          </w:tcPr>
          <w:p w14:paraId="6493AEE9" w14:textId="29F29764" w:rsidR="00EB4B3B" w:rsidRPr="00EF57E1" w:rsidRDefault="00EB4B3B" w:rsidP="00EB4B3B">
            <w:pPr>
              <w:jc w:val="left"/>
              <w:rPr>
                <w:rFonts w:ascii="宋体" w:hAnsi="宋体" w:hint="eastAsia"/>
                <w:szCs w:val="21"/>
              </w:rPr>
            </w:pPr>
            <w:r w:rsidRPr="00EF57E1">
              <w:rPr>
                <w:rFonts w:ascii="宋体" w:hAnsi="宋体" w:cs="宋体" w:hint="eastAsia"/>
                <w:iCs/>
                <w:szCs w:val="21"/>
              </w:rPr>
              <w:t>见【政府采购合同专用条款】</w:t>
            </w:r>
          </w:p>
        </w:tc>
      </w:tr>
      <w:tr w:rsidR="00EB4B3B" w:rsidRPr="00EF57E1" w14:paraId="7EECFB1F" w14:textId="77777777" w:rsidTr="000F35EB">
        <w:trPr>
          <w:trHeight w:val="736"/>
          <w:jc w:val="center"/>
        </w:trPr>
        <w:tc>
          <w:tcPr>
            <w:tcW w:w="1607" w:type="dxa"/>
            <w:vAlign w:val="center"/>
          </w:tcPr>
          <w:p w14:paraId="648AF240"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417C72C4"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第4.4款</w:t>
            </w:r>
          </w:p>
        </w:tc>
        <w:tc>
          <w:tcPr>
            <w:tcW w:w="1742" w:type="dxa"/>
            <w:vAlign w:val="center"/>
          </w:tcPr>
          <w:p w14:paraId="5E4BAA29" w14:textId="77777777" w:rsidR="00EB4B3B" w:rsidRPr="00EF57E1" w:rsidRDefault="00EB4B3B" w:rsidP="00EB4B3B">
            <w:pPr>
              <w:jc w:val="center"/>
              <w:rPr>
                <w:rFonts w:ascii="宋体" w:hAnsi="宋体" w:hint="eastAsia"/>
                <w:szCs w:val="21"/>
              </w:rPr>
            </w:pPr>
            <w:r w:rsidRPr="00EF57E1">
              <w:rPr>
                <w:rFonts w:ascii="宋体" w:hAnsi="宋体" w:hint="eastAsia"/>
                <w:szCs w:val="21"/>
              </w:rPr>
              <w:t>履约验收中甲方提出异议或作出说明的期限</w:t>
            </w:r>
          </w:p>
        </w:tc>
        <w:tc>
          <w:tcPr>
            <w:tcW w:w="5170" w:type="dxa"/>
            <w:vAlign w:val="center"/>
          </w:tcPr>
          <w:p w14:paraId="5AA69C7C" w14:textId="77777777" w:rsidR="00EB4B3B" w:rsidRPr="00EF57E1" w:rsidRDefault="00EB4B3B" w:rsidP="00EB4B3B">
            <w:pPr>
              <w:spacing w:line="360" w:lineRule="auto"/>
              <w:ind w:firstLine="480"/>
              <w:rPr>
                <w:rFonts w:ascii="宋体" w:hAnsi="宋体" w:cs="宋体" w:hint="eastAsia"/>
                <w:iCs/>
                <w:szCs w:val="21"/>
              </w:rPr>
            </w:pPr>
            <w:r w:rsidRPr="00EF57E1">
              <w:rPr>
                <w:rFonts w:ascii="宋体" w:hAnsi="宋体" w:cs="宋体"/>
                <w:iCs/>
                <w:szCs w:val="21"/>
              </w:rPr>
              <w:t>甲方应当按照合同约定及时对交付的货物进行验收</w:t>
            </w:r>
            <w:r w:rsidRPr="00EF57E1">
              <w:rPr>
                <w:rFonts w:ascii="宋体" w:hAnsi="宋体" w:cs="宋体" w:hint="eastAsia"/>
                <w:iCs/>
                <w:szCs w:val="21"/>
              </w:rPr>
              <w:t>，未在【政府采购合同专用条款】约定的期限内对乙方履约提出任何异议或者向乙方作出任何说明的，视为验收通过。</w:t>
            </w:r>
          </w:p>
          <w:p w14:paraId="17CBC262" w14:textId="77777777" w:rsidR="00EB4B3B" w:rsidRPr="00EF57E1" w:rsidRDefault="00EB4B3B" w:rsidP="00EB4B3B">
            <w:pPr>
              <w:jc w:val="left"/>
              <w:rPr>
                <w:rFonts w:ascii="宋体" w:hAnsi="宋体" w:hint="eastAsia"/>
                <w:szCs w:val="21"/>
              </w:rPr>
            </w:pPr>
          </w:p>
        </w:tc>
      </w:tr>
      <w:tr w:rsidR="00EB4B3B" w:rsidRPr="00EF57E1" w14:paraId="14182DF3" w14:textId="77777777" w:rsidTr="000F35EB">
        <w:trPr>
          <w:trHeight w:val="736"/>
          <w:jc w:val="center"/>
        </w:trPr>
        <w:tc>
          <w:tcPr>
            <w:tcW w:w="1607" w:type="dxa"/>
            <w:vAlign w:val="center"/>
          </w:tcPr>
          <w:p w14:paraId="646AC613"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6F3DC3CE"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第4.6款</w:t>
            </w:r>
          </w:p>
        </w:tc>
        <w:tc>
          <w:tcPr>
            <w:tcW w:w="1742" w:type="dxa"/>
            <w:vAlign w:val="center"/>
          </w:tcPr>
          <w:p w14:paraId="2F8DAE2C" w14:textId="77777777" w:rsidR="00EB4B3B" w:rsidRPr="00EF57E1" w:rsidRDefault="00EB4B3B" w:rsidP="00EB4B3B">
            <w:pPr>
              <w:jc w:val="center"/>
              <w:rPr>
                <w:rFonts w:ascii="宋体" w:hAnsi="宋体" w:hint="eastAsia"/>
                <w:szCs w:val="21"/>
              </w:rPr>
            </w:pPr>
            <w:r w:rsidRPr="00EF57E1">
              <w:rPr>
                <w:rFonts w:ascii="宋体" w:hAnsi="宋体" w:hint="eastAsia"/>
                <w:szCs w:val="21"/>
              </w:rPr>
              <w:t>约定甲方承担的其他义务和责任</w:t>
            </w:r>
          </w:p>
        </w:tc>
        <w:tc>
          <w:tcPr>
            <w:tcW w:w="5170" w:type="dxa"/>
            <w:vAlign w:val="center"/>
          </w:tcPr>
          <w:p w14:paraId="5E2DF3B2" w14:textId="77777777" w:rsidR="00EB4B3B" w:rsidRPr="00EF57E1" w:rsidRDefault="00EB4B3B" w:rsidP="00EB4B3B">
            <w:pPr>
              <w:spacing w:line="360" w:lineRule="auto"/>
              <w:ind w:firstLine="480"/>
              <w:rPr>
                <w:rFonts w:ascii="宋体" w:hAnsi="宋体" w:cs="宋体" w:hint="eastAsia"/>
                <w:iCs/>
                <w:szCs w:val="21"/>
              </w:rPr>
            </w:pPr>
            <w:r w:rsidRPr="00EF57E1">
              <w:rPr>
                <w:rFonts w:ascii="宋体" w:hAnsi="宋体" w:cs="宋体" w:hint="eastAsia"/>
                <w:iCs/>
                <w:szCs w:val="21"/>
              </w:rPr>
              <w:t>国家法律法规规定及【政府采购合同专用条款】约定应由甲方承担的其他义务和责任。</w:t>
            </w:r>
          </w:p>
          <w:p w14:paraId="695F9D08" w14:textId="77777777" w:rsidR="00EB4B3B" w:rsidRPr="00EF57E1" w:rsidRDefault="00EB4B3B" w:rsidP="00EB4B3B">
            <w:pPr>
              <w:jc w:val="left"/>
              <w:rPr>
                <w:rFonts w:ascii="宋体" w:hAnsi="宋体" w:hint="eastAsia"/>
                <w:szCs w:val="21"/>
              </w:rPr>
            </w:pPr>
          </w:p>
        </w:tc>
      </w:tr>
      <w:tr w:rsidR="00EB4B3B" w:rsidRPr="00EF57E1" w14:paraId="477BA57B" w14:textId="77777777" w:rsidTr="000F35EB">
        <w:trPr>
          <w:trHeight w:val="736"/>
          <w:jc w:val="center"/>
        </w:trPr>
        <w:tc>
          <w:tcPr>
            <w:tcW w:w="1607" w:type="dxa"/>
            <w:vAlign w:val="center"/>
          </w:tcPr>
          <w:p w14:paraId="7EA78848"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7C243D85" w14:textId="77777777" w:rsidR="00EB4B3B" w:rsidRPr="00EF57E1" w:rsidRDefault="00EB4B3B" w:rsidP="00EB4B3B">
            <w:pPr>
              <w:jc w:val="center"/>
              <w:rPr>
                <w:szCs w:val="21"/>
              </w:rPr>
            </w:pPr>
            <w:r w:rsidRPr="00EF57E1">
              <w:rPr>
                <w:rFonts w:ascii="宋体" w:hAnsi="宋体" w:hint="eastAsia"/>
                <w:szCs w:val="21"/>
              </w:rPr>
              <w:t>第5.4款</w:t>
            </w:r>
          </w:p>
        </w:tc>
        <w:tc>
          <w:tcPr>
            <w:tcW w:w="1742" w:type="dxa"/>
            <w:vAlign w:val="center"/>
          </w:tcPr>
          <w:p w14:paraId="155911D4" w14:textId="77777777" w:rsidR="00EB4B3B" w:rsidRPr="00EF57E1" w:rsidRDefault="00EB4B3B" w:rsidP="00EB4B3B">
            <w:pPr>
              <w:jc w:val="center"/>
              <w:rPr>
                <w:rFonts w:ascii="宋体" w:hAnsi="宋体" w:hint="eastAsia"/>
                <w:szCs w:val="21"/>
              </w:rPr>
            </w:pPr>
            <w:r w:rsidRPr="00EF57E1">
              <w:rPr>
                <w:rFonts w:ascii="宋体" w:hAnsi="宋体" w:hint="eastAsia"/>
                <w:szCs w:val="21"/>
              </w:rPr>
              <w:t>约定乙方承担的其他义务和责任</w:t>
            </w:r>
          </w:p>
        </w:tc>
        <w:tc>
          <w:tcPr>
            <w:tcW w:w="5170" w:type="dxa"/>
            <w:vAlign w:val="center"/>
          </w:tcPr>
          <w:p w14:paraId="23EAD898" w14:textId="77777777" w:rsidR="00EB4B3B" w:rsidRPr="00EF57E1" w:rsidRDefault="00EB4B3B" w:rsidP="00EB4B3B">
            <w:pPr>
              <w:spacing w:line="360" w:lineRule="auto"/>
              <w:ind w:firstLine="422"/>
              <w:rPr>
                <w:rFonts w:ascii="宋体" w:hAnsi="宋体" w:cs="宋体" w:hint="eastAsia"/>
                <w:iCs/>
                <w:szCs w:val="21"/>
              </w:rPr>
            </w:pPr>
            <w:r w:rsidRPr="00EF57E1">
              <w:rPr>
                <w:rFonts w:ascii="宋体" w:hAnsi="宋体" w:cs="宋体" w:hint="eastAsia"/>
                <w:iCs/>
                <w:szCs w:val="21"/>
              </w:rPr>
              <w:t>国家法律法规规定及【政府采购合同专用条款】约定应由乙方承担的其他义务和责任。</w:t>
            </w:r>
          </w:p>
          <w:p w14:paraId="150DA4E5" w14:textId="77777777" w:rsidR="00EB4B3B" w:rsidRPr="00EF57E1" w:rsidRDefault="00EB4B3B" w:rsidP="00EB4B3B">
            <w:pPr>
              <w:jc w:val="left"/>
              <w:rPr>
                <w:rFonts w:ascii="宋体" w:hAnsi="宋体" w:hint="eastAsia"/>
                <w:szCs w:val="21"/>
              </w:rPr>
            </w:pPr>
          </w:p>
        </w:tc>
      </w:tr>
      <w:tr w:rsidR="00EB4B3B" w:rsidRPr="00EF57E1" w14:paraId="5A6E9050" w14:textId="77777777" w:rsidTr="000F35EB">
        <w:trPr>
          <w:trHeight w:val="736"/>
          <w:jc w:val="center"/>
        </w:trPr>
        <w:tc>
          <w:tcPr>
            <w:tcW w:w="1607" w:type="dxa"/>
            <w:vAlign w:val="center"/>
          </w:tcPr>
          <w:p w14:paraId="6D8833AD"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1D336571"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第6.1款</w:t>
            </w:r>
          </w:p>
        </w:tc>
        <w:tc>
          <w:tcPr>
            <w:tcW w:w="1742" w:type="dxa"/>
            <w:vAlign w:val="center"/>
          </w:tcPr>
          <w:p w14:paraId="57C7619D" w14:textId="77777777" w:rsidR="00EB4B3B" w:rsidRPr="00EF57E1" w:rsidRDefault="00EB4B3B" w:rsidP="00EB4B3B">
            <w:pPr>
              <w:jc w:val="center"/>
              <w:rPr>
                <w:rFonts w:ascii="宋体" w:hAnsi="宋体" w:hint="eastAsia"/>
                <w:szCs w:val="21"/>
              </w:rPr>
            </w:pPr>
            <w:r w:rsidRPr="00EF57E1">
              <w:rPr>
                <w:rFonts w:ascii="宋体" w:hAnsi="宋体" w:hint="eastAsia"/>
                <w:szCs w:val="21"/>
              </w:rPr>
              <w:t>履行合同义务的顺序</w:t>
            </w:r>
          </w:p>
        </w:tc>
        <w:tc>
          <w:tcPr>
            <w:tcW w:w="5170" w:type="dxa"/>
            <w:vAlign w:val="center"/>
          </w:tcPr>
          <w:p w14:paraId="16F89B68" w14:textId="03840C66" w:rsidR="00EB4B3B" w:rsidRPr="00EF57E1" w:rsidRDefault="00EB4B3B" w:rsidP="00EB4B3B">
            <w:pPr>
              <w:jc w:val="left"/>
              <w:rPr>
                <w:rFonts w:ascii="宋体" w:hAnsi="宋体" w:hint="eastAsia"/>
                <w:szCs w:val="21"/>
              </w:rPr>
            </w:pPr>
            <w:r w:rsidRPr="00EF57E1">
              <w:rPr>
                <w:rFonts w:ascii="宋体" w:hAnsi="宋体" w:cs="宋体" w:hint="eastAsia"/>
                <w:iCs/>
                <w:szCs w:val="21"/>
              </w:rPr>
              <w:t>甲乙双方应当按照【政府采购合同专用条款】约定顺序履行合同义务；如果没有先后顺序的，应当同时履行。</w:t>
            </w:r>
          </w:p>
        </w:tc>
      </w:tr>
      <w:tr w:rsidR="00EB4B3B" w:rsidRPr="00EF57E1" w14:paraId="1213AE07" w14:textId="77777777" w:rsidTr="000F35EB">
        <w:trPr>
          <w:cantSplit/>
          <w:trHeight w:val="667"/>
          <w:jc w:val="center"/>
        </w:trPr>
        <w:tc>
          <w:tcPr>
            <w:tcW w:w="1607" w:type="dxa"/>
            <w:vMerge w:val="restart"/>
            <w:vAlign w:val="center"/>
          </w:tcPr>
          <w:p w14:paraId="5EA33B5B"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3728FA49"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第7.1款</w:t>
            </w:r>
          </w:p>
        </w:tc>
        <w:tc>
          <w:tcPr>
            <w:tcW w:w="1742" w:type="dxa"/>
            <w:vAlign w:val="center"/>
          </w:tcPr>
          <w:p w14:paraId="3A168F66" w14:textId="77777777" w:rsidR="00EB4B3B" w:rsidRPr="00EF57E1" w:rsidRDefault="00EB4B3B" w:rsidP="00EB4B3B">
            <w:pPr>
              <w:jc w:val="center"/>
              <w:rPr>
                <w:rFonts w:ascii="宋体" w:hAnsi="宋体" w:hint="eastAsia"/>
                <w:szCs w:val="21"/>
              </w:rPr>
            </w:pPr>
            <w:r w:rsidRPr="00EF57E1">
              <w:rPr>
                <w:rFonts w:ascii="宋体" w:hAnsi="宋体" w:hint="eastAsia"/>
                <w:szCs w:val="21"/>
              </w:rPr>
              <w:t>包装特殊要求</w:t>
            </w:r>
          </w:p>
        </w:tc>
        <w:tc>
          <w:tcPr>
            <w:tcW w:w="5170" w:type="dxa"/>
            <w:vAlign w:val="center"/>
          </w:tcPr>
          <w:p w14:paraId="0E87FD78" w14:textId="0E9BE0A5" w:rsidR="00EB4B3B" w:rsidRPr="00EF57E1" w:rsidRDefault="00EB4B3B" w:rsidP="00EB4B3B">
            <w:pPr>
              <w:rPr>
                <w:szCs w:val="21"/>
              </w:rPr>
            </w:pPr>
            <w:r w:rsidRPr="00EF57E1">
              <w:rPr>
                <w:rFonts w:ascii="宋体" w:hAnsi="宋体" w:cs="宋体" w:hint="eastAsia"/>
                <w:iCs/>
                <w:szCs w:val="21"/>
              </w:rPr>
              <w:t>本合同涉及商品包装、快递包装的，除【政府采购合同专用条款】另有约定外，包装应适应远距离运输、防潮、防震、防锈和防野蛮装卸等要求，确保货物安全无损地运抵【政府采购合同专用条款】约定的指定现场。</w:t>
            </w:r>
          </w:p>
        </w:tc>
      </w:tr>
      <w:tr w:rsidR="00EB4B3B" w:rsidRPr="00EF57E1" w14:paraId="15D93283" w14:textId="77777777" w:rsidTr="000F35EB">
        <w:trPr>
          <w:cantSplit/>
          <w:trHeight w:val="667"/>
          <w:jc w:val="center"/>
        </w:trPr>
        <w:tc>
          <w:tcPr>
            <w:tcW w:w="1607" w:type="dxa"/>
            <w:vMerge/>
            <w:vAlign w:val="center"/>
          </w:tcPr>
          <w:p w14:paraId="1807F652" w14:textId="77777777" w:rsidR="00EB4B3B" w:rsidRPr="00EF57E1" w:rsidRDefault="00EB4B3B" w:rsidP="00EB4B3B">
            <w:pPr>
              <w:jc w:val="center"/>
              <w:rPr>
                <w:rFonts w:ascii="宋体" w:hAnsi="宋体" w:hint="eastAsia"/>
                <w:szCs w:val="21"/>
              </w:rPr>
            </w:pPr>
          </w:p>
        </w:tc>
        <w:tc>
          <w:tcPr>
            <w:tcW w:w="1742" w:type="dxa"/>
            <w:vAlign w:val="center"/>
          </w:tcPr>
          <w:p w14:paraId="04816EFA" w14:textId="77777777" w:rsidR="00EB4B3B" w:rsidRPr="00EF57E1" w:rsidRDefault="00EB4B3B" w:rsidP="00EB4B3B">
            <w:pPr>
              <w:jc w:val="center"/>
              <w:rPr>
                <w:rFonts w:ascii="宋体" w:hAnsi="宋体" w:hint="eastAsia"/>
                <w:szCs w:val="21"/>
              </w:rPr>
            </w:pPr>
            <w:r w:rsidRPr="00EF57E1">
              <w:rPr>
                <w:rFonts w:ascii="宋体" w:hAnsi="宋体" w:hint="eastAsia"/>
                <w:szCs w:val="21"/>
              </w:rPr>
              <w:t>指定现场</w:t>
            </w:r>
          </w:p>
        </w:tc>
        <w:tc>
          <w:tcPr>
            <w:tcW w:w="5170" w:type="dxa"/>
            <w:vAlign w:val="center"/>
          </w:tcPr>
          <w:p w14:paraId="748B0F5C" w14:textId="6A8021A4" w:rsidR="00EB4B3B" w:rsidRPr="00EF57E1" w:rsidRDefault="00EB4B3B" w:rsidP="00EB4B3B">
            <w:pPr>
              <w:rPr>
                <w:szCs w:val="21"/>
              </w:rPr>
            </w:pPr>
            <w:r w:rsidRPr="00EF57E1">
              <w:rPr>
                <w:rFonts w:ascii="宋体" w:hAnsi="宋体" w:cs="宋体" w:hint="eastAsia"/>
                <w:bCs/>
                <w:szCs w:val="21"/>
              </w:rPr>
              <w:t>连云港市海州实验中学</w:t>
            </w:r>
          </w:p>
        </w:tc>
      </w:tr>
      <w:tr w:rsidR="00EB4B3B" w:rsidRPr="00EF57E1" w14:paraId="46D14CC3" w14:textId="77777777" w:rsidTr="000F35EB">
        <w:trPr>
          <w:trHeight w:val="772"/>
          <w:jc w:val="center"/>
        </w:trPr>
        <w:tc>
          <w:tcPr>
            <w:tcW w:w="1607" w:type="dxa"/>
            <w:vAlign w:val="center"/>
          </w:tcPr>
          <w:p w14:paraId="48738941"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13656F43"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第7.2款</w:t>
            </w:r>
          </w:p>
        </w:tc>
        <w:tc>
          <w:tcPr>
            <w:tcW w:w="1742" w:type="dxa"/>
            <w:vAlign w:val="center"/>
          </w:tcPr>
          <w:p w14:paraId="356A1F5A" w14:textId="77777777" w:rsidR="00EB4B3B" w:rsidRPr="00EF57E1" w:rsidRDefault="00EB4B3B" w:rsidP="00EB4B3B">
            <w:pPr>
              <w:jc w:val="center"/>
              <w:rPr>
                <w:rFonts w:ascii="宋体" w:hAnsi="宋体" w:hint="eastAsia"/>
                <w:szCs w:val="21"/>
              </w:rPr>
            </w:pPr>
            <w:r w:rsidRPr="00EF57E1">
              <w:rPr>
                <w:rFonts w:ascii="宋体" w:hAnsi="宋体" w:hint="eastAsia"/>
                <w:szCs w:val="21"/>
              </w:rPr>
              <w:t>运输特殊要求</w:t>
            </w:r>
          </w:p>
        </w:tc>
        <w:tc>
          <w:tcPr>
            <w:tcW w:w="5170" w:type="dxa"/>
            <w:vAlign w:val="center"/>
          </w:tcPr>
          <w:p w14:paraId="43419A82" w14:textId="34893DD1" w:rsidR="00EB4B3B" w:rsidRPr="00EF57E1" w:rsidRDefault="00EB4B3B" w:rsidP="00EB4B3B">
            <w:pPr>
              <w:rPr>
                <w:szCs w:val="21"/>
              </w:rPr>
            </w:pPr>
            <w:r w:rsidRPr="00EF57E1">
              <w:rPr>
                <w:rFonts w:ascii="宋体" w:hAnsi="宋体" w:cs="宋体" w:hint="eastAsia"/>
                <w:iCs/>
                <w:szCs w:val="21"/>
              </w:rPr>
              <w:t>按【政府采购合同专用条款】规定执行</w:t>
            </w:r>
          </w:p>
        </w:tc>
      </w:tr>
      <w:tr w:rsidR="00EB4B3B" w:rsidRPr="00EF57E1" w14:paraId="3A3518A2" w14:textId="77777777" w:rsidTr="000F35EB">
        <w:trPr>
          <w:trHeight w:val="667"/>
          <w:jc w:val="center"/>
        </w:trPr>
        <w:tc>
          <w:tcPr>
            <w:tcW w:w="1607" w:type="dxa"/>
            <w:vAlign w:val="center"/>
          </w:tcPr>
          <w:p w14:paraId="667A9F04"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093355EA"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第7.3款</w:t>
            </w:r>
          </w:p>
        </w:tc>
        <w:tc>
          <w:tcPr>
            <w:tcW w:w="1742" w:type="dxa"/>
            <w:vAlign w:val="center"/>
          </w:tcPr>
          <w:p w14:paraId="1173B658" w14:textId="77777777" w:rsidR="00EB4B3B" w:rsidRPr="00EF57E1" w:rsidRDefault="00EB4B3B" w:rsidP="00EB4B3B">
            <w:pPr>
              <w:jc w:val="center"/>
              <w:rPr>
                <w:rFonts w:ascii="宋体" w:hAnsi="宋体" w:hint="eastAsia"/>
                <w:szCs w:val="21"/>
              </w:rPr>
            </w:pPr>
            <w:r w:rsidRPr="00EF57E1">
              <w:rPr>
                <w:rFonts w:ascii="宋体" w:hAnsi="宋体" w:hint="eastAsia"/>
                <w:szCs w:val="21"/>
              </w:rPr>
              <w:t>保险要求</w:t>
            </w:r>
          </w:p>
        </w:tc>
        <w:tc>
          <w:tcPr>
            <w:tcW w:w="5170" w:type="dxa"/>
            <w:vAlign w:val="center"/>
          </w:tcPr>
          <w:p w14:paraId="1F271A9F" w14:textId="10155285" w:rsidR="00EB4B3B" w:rsidRPr="00EF57E1" w:rsidRDefault="00EB4B3B" w:rsidP="00EB4B3B">
            <w:pPr>
              <w:rPr>
                <w:szCs w:val="21"/>
              </w:rPr>
            </w:pPr>
            <w:r w:rsidRPr="00EF57E1">
              <w:rPr>
                <w:rFonts w:ascii="宋体" w:hAnsi="宋体" w:cs="宋体" w:hint="eastAsia"/>
                <w:iCs/>
                <w:szCs w:val="21"/>
              </w:rPr>
              <w:t>按【政府采购合同专用条款】规定执行</w:t>
            </w:r>
          </w:p>
        </w:tc>
      </w:tr>
      <w:tr w:rsidR="00EB4B3B" w:rsidRPr="00EF57E1" w14:paraId="0B450048" w14:textId="77777777" w:rsidTr="000F35EB">
        <w:trPr>
          <w:trHeight w:val="736"/>
          <w:jc w:val="center"/>
        </w:trPr>
        <w:tc>
          <w:tcPr>
            <w:tcW w:w="1607" w:type="dxa"/>
            <w:vAlign w:val="center"/>
          </w:tcPr>
          <w:p w14:paraId="21FED4A6"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483096F5"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第8.2（1）项</w:t>
            </w:r>
          </w:p>
        </w:tc>
        <w:tc>
          <w:tcPr>
            <w:tcW w:w="1742" w:type="dxa"/>
            <w:vAlign w:val="center"/>
          </w:tcPr>
          <w:p w14:paraId="0B1C06C1" w14:textId="77777777" w:rsidR="00EB4B3B" w:rsidRPr="00EF57E1" w:rsidRDefault="00EB4B3B" w:rsidP="00EB4B3B">
            <w:pPr>
              <w:jc w:val="center"/>
              <w:rPr>
                <w:rFonts w:ascii="宋体" w:hAnsi="宋体" w:hint="eastAsia"/>
                <w:szCs w:val="21"/>
              </w:rPr>
            </w:pPr>
            <w:r w:rsidRPr="00EF57E1">
              <w:rPr>
                <w:rFonts w:ascii="宋体" w:hAnsi="宋体" w:hint="eastAsia"/>
                <w:szCs w:val="21"/>
              </w:rPr>
              <w:t>质量保证期</w:t>
            </w:r>
          </w:p>
        </w:tc>
        <w:tc>
          <w:tcPr>
            <w:tcW w:w="5170" w:type="dxa"/>
            <w:vAlign w:val="center"/>
          </w:tcPr>
          <w:p w14:paraId="5EA3946F" w14:textId="77777777" w:rsidR="00EB4B3B" w:rsidRPr="00EF57E1" w:rsidRDefault="00EB4B3B" w:rsidP="00EB4B3B">
            <w:pPr>
              <w:spacing w:line="360" w:lineRule="auto"/>
              <w:ind w:firstLine="480"/>
              <w:rPr>
                <w:rFonts w:ascii="宋体" w:hAnsi="宋体" w:cs="宋体" w:hint="eastAsia"/>
                <w:iCs/>
                <w:szCs w:val="21"/>
              </w:rPr>
            </w:pPr>
            <w:r w:rsidRPr="00EF57E1">
              <w:rPr>
                <w:rFonts w:ascii="宋体" w:hAnsi="宋体" w:cs="宋体" w:hint="eastAsia"/>
                <w:iCs/>
                <w:szCs w:val="21"/>
              </w:rPr>
              <w:t>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4D3BD41B" w14:textId="77777777" w:rsidR="00EB4B3B" w:rsidRPr="00EF57E1" w:rsidRDefault="00EB4B3B" w:rsidP="00EB4B3B">
            <w:pPr>
              <w:ind w:firstLine="420"/>
              <w:jc w:val="left"/>
              <w:rPr>
                <w:rFonts w:ascii="宋体" w:hAnsi="宋体" w:hint="eastAsia"/>
                <w:szCs w:val="21"/>
              </w:rPr>
            </w:pPr>
          </w:p>
        </w:tc>
      </w:tr>
      <w:tr w:rsidR="00EB4B3B" w:rsidRPr="00EF57E1" w14:paraId="2469B862" w14:textId="77777777" w:rsidTr="000F35EB">
        <w:trPr>
          <w:trHeight w:val="736"/>
          <w:jc w:val="center"/>
        </w:trPr>
        <w:tc>
          <w:tcPr>
            <w:tcW w:w="1607" w:type="dxa"/>
            <w:vAlign w:val="center"/>
          </w:tcPr>
          <w:p w14:paraId="71286FEB" w14:textId="77777777" w:rsidR="00EB4B3B" w:rsidRPr="00EF57E1" w:rsidRDefault="00EB4B3B" w:rsidP="00EB4B3B">
            <w:pPr>
              <w:jc w:val="center"/>
              <w:rPr>
                <w:rFonts w:ascii="宋体" w:hAnsi="宋体" w:hint="eastAsia"/>
                <w:szCs w:val="21"/>
              </w:rPr>
            </w:pPr>
            <w:r w:rsidRPr="00EF57E1">
              <w:rPr>
                <w:rFonts w:ascii="宋体" w:hAnsi="宋体" w:hint="eastAsia"/>
                <w:szCs w:val="21"/>
              </w:rPr>
              <w:lastRenderedPageBreak/>
              <w:t>第二节</w:t>
            </w:r>
          </w:p>
          <w:p w14:paraId="375A7931"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第8.2（3）项</w:t>
            </w:r>
          </w:p>
        </w:tc>
        <w:tc>
          <w:tcPr>
            <w:tcW w:w="1742" w:type="dxa"/>
            <w:vAlign w:val="center"/>
          </w:tcPr>
          <w:p w14:paraId="24E81928" w14:textId="77777777" w:rsidR="00EB4B3B" w:rsidRPr="00EF57E1" w:rsidRDefault="00EB4B3B" w:rsidP="00EB4B3B">
            <w:pPr>
              <w:jc w:val="center"/>
              <w:rPr>
                <w:rFonts w:ascii="宋体" w:hAnsi="宋体" w:hint="eastAsia"/>
                <w:szCs w:val="21"/>
              </w:rPr>
            </w:pPr>
            <w:r w:rsidRPr="00EF57E1">
              <w:rPr>
                <w:rFonts w:ascii="宋体" w:hAnsi="宋体" w:hint="eastAsia"/>
                <w:szCs w:val="21"/>
              </w:rPr>
              <w:t>货物质量缺陷</w:t>
            </w:r>
          </w:p>
          <w:p w14:paraId="7719CA87" w14:textId="77777777" w:rsidR="00EB4B3B" w:rsidRPr="00EF57E1" w:rsidRDefault="00EB4B3B" w:rsidP="00EB4B3B">
            <w:pPr>
              <w:jc w:val="center"/>
              <w:rPr>
                <w:rFonts w:ascii="宋体" w:hAnsi="宋体" w:hint="eastAsia"/>
                <w:szCs w:val="21"/>
              </w:rPr>
            </w:pPr>
            <w:r w:rsidRPr="00EF57E1">
              <w:rPr>
                <w:rFonts w:ascii="宋体" w:hAnsi="宋体" w:hint="eastAsia"/>
                <w:szCs w:val="21"/>
              </w:rPr>
              <w:t>响应时间</w:t>
            </w:r>
          </w:p>
        </w:tc>
        <w:tc>
          <w:tcPr>
            <w:tcW w:w="5170" w:type="dxa"/>
            <w:vAlign w:val="center"/>
          </w:tcPr>
          <w:p w14:paraId="337B8352" w14:textId="44825A17" w:rsidR="00EB4B3B" w:rsidRPr="00EF57E1" w:rsidRDefault="00EB4B3B" w:rsidP="00EB4B3B">
            <w:pPr>
              <w:jc w:val="left"/>
              <w:rPr>
                <w:rFonts w:ascii="宋体" w:hAnsi="宋体" w:hint="eastAsia"/>
                <w:szCs w:val="21"/>
              </w:rPr>
            </w:pPr>
            <w:r w:rsidRPr="00EF57E1">
              <w:rPr>
                <w:rFonts w:ascii="宋体" w:hAnsi="宋体" w:cs="宋体" w:hint="eastAsia"/>
                <w:iCs/>
                <w:szCs w:val="21"/>
              </w:rPr>
              <w:t>乙方收到通知后，应在【政府采购合同专用条款】规定的响应时间内以合理的速度免费维修或更换有缺陷的货物或部件。</w:t>
            </w:r>
          </w:p>
        </w:tc>
      </w:tr>
      <w:tr w:rsidR="00EB4B3B" w:rsidRPr="00EF57E1" w14:paraId="76C3E09A" w14:textId="77777777" w:rsidTr="000F35EB">
        <w:trPr>
          <w:trHeight w:val="736"/>
          <w:jc w:val="center"/>
        </w:trPr>
        <w:tc>
          <w:tcPr>
            <w:tcW w:w="1607" w:type="dxa"/>
            <w:vAlign w:val="center"/>
          </w:tcPr>
          <w:p w14:paraId="06D3480B" w14:textId="77777777" w:rsidR="00EB4B3B" w:rsidRPr="00EF57E1" w:rsidRDefault="00EB4B3B" w:rsidP="00EB4B3B">
            <w:pPr>
              <w:jc w:val="center"/>
              <w:rPr>
                <w:rFonts w:ascii="宋体" w:hAnsi="宋体" w:cs="宋体" w:hint="eastAsia"/>
                <w:szCs w:val="21"/>
              </w:rPr>
            </w:pPr>
            <w:r w:rsidRPr="00EF57E1">
              <w:rPr>
                <w:rFonts w:ascii="宋体" w:hAnsi="宋体" w:cs="宋体" w:hint="eastAsia"/>
                <w:szCs w:val="21"/>
              </w:rPr>
              <w:t>第二节</w:t>
            </w:r>
          </w:p>
          <w:p w14:paraId="727F8990" w14:textId="77777777" w:rsidR="00EB4B3B" w:rsidRPr="00EF57E1" w:rsidRDefault="00EB4B3B" w:rsidP="00EB4B3B">
            <w:pPr>
              <w:pStyle w:val="AONormal"/>
              <w:ind w:firstLine="0"/>
              <w:jc w:val="center"/>
              <w:rPr>
                <w:rFonts w:hint="eastAsia"/>
                <w:sz w:val="21"/>
              </w:rPr>
            </w:pPr>
            <w:r w:rsidRPr="00EF57E1">
              <w:rPr>
                <w:rFonts w:ascii="宋体" w:eastAsia="宋体" w:hAnsi="宋体" w:cs="宋体" w:hint="eastAsia"/>
                <w:sz w:val="21"/>
              </w:rPr>
              <w:t>第11.1款</w:t>
            </w:r>
          </w:p>
        </w:tc>
        <w:tc>
          <w:tcPr>
            <w:tcW w:w="1742" w:type="dxa"/>
            <w:vAlign w:val="center"/>
          </w:tcPr>
          <w:p w14:paraId="21CD42AA" w14:textId="77777777" w:rsidR="00EB4B3B" w:rsidRPr="00EF57E1" w:rsidRDefault="00EB4B3B" w:rsidP="00EB4B3B">
            <w:pPr>
              <w:jc w:val="center"/>
              <w:rPr>
                <w:rFonts w:ascii="宋体" w:hAnsi="宋体" w:hint="eastAsia"/>
                <w:szCs w:val="21"/>
              </w:rPr>
            </w:pPr>
            <w:r w:rsidRPr="00EF57E1">
              <w:rPr>
                <w:rFonts w:ascii="宋体" w:hAnsi="宋体" w:hint="eastAsia"/>
                <w:szCs w:val="21"/>
              </w:rPr>
              <w:t>其他应当保密的信息</w:t>
            </w:r>
          </w:p>
        </w:tc>
        <w:tc>
          <w:tcPr>
            <w:tcW w:w="5170" w:type="dxa"/>
            <w:vAlign w:val="center"/>
          </w:tcPr>
          <w:p w14:paraId="5A833638" w14:textId="57C6F02F" w:rsidR="00EB4B3B" w:rsidRPr="00EF57E1" w:rsidRDefault="00EB4B3B" w:rsidP="00EB4B3B">
            <w:pPr>
              <w:jc w:val="left"/>
              <w:rPr>
                <w:rFonts w:ascii="宋体" w:hAnsi="宋体" w:hint="eastAsia"/>
                <w:szCs w:val="21"/>
              </w:rPr>
            </w:pPr>
            <w:r w:rsidRPr="00EF57E1">
              <w:rPr>
                <w:rFonts w:ascii="宋体" w:hAnsi="宋体" w:cs="宋体" w:hint="eastAsia"/>
                <w:iCs/>
                <w:szCs w:val="21"/>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tc>
      </w:tr>
      <w:tr w:rsidR="00EB4B3B" w:rsidRPr="00EF57E1" w14:paraId="70310C32" w14:textId="77777777" w:rsidTr="000F35EB">
        <w:trPr>
          <w:trHeight w:val="697"/>
          <w:jc w:val="center"/>
        </w:trPr>
        <w:tc>
          <w:tcPr>
            <w:tcW w:w="1607" w:type="dxa"/>
            <w:vAlign w:val="center"/>
          </w:tcPr>
          <w:p w14:paraId="538C611D"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4B768866"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第12.2款</w:t>
            </w:r>
          </w:p>
        </w:tc>
        <w:tc>
          <w:tcPr>
            <w:tcW w:w="1742" w:type="dxa"/>
            <w:vAlign w:val="center"/>
          </w:tcPr>
          <w:p w14:paraId="1D5B9C5B" w14:textId="77777777" w:rsidR="00EB4B3B" w:rsidRPr="00EF57E1" w:rsidRDefault="00EB4B3B" w:rsidP="00EB4B3B">
            <w:pPr>
              <w:jc w:val="center"/>
              <w:rPr>
                <w:rFonts w:ascii="宋体" w:hAnsi="宋体" w:hint="eastAsia"/>
                <w:szCs w:val="21"/>
              </w:rPr>
            </w:pPr>
            <w:r w:rsidRPr="00EF57E1">
              <w:rPr>
                <w:rFonts w:ascii="宋体" w:hAnsi="宋体" w:hint="eastAsia"/>
                <w:szCs w:val="21"/>
              </w:rPr>
              <w:t>合同价款支付时间</w:t>
            </w:r>
          </w:p>
        </w:tc>
        <w:tc>
          <w:tcPr>
            <w:tcW w:w="5170" w:type="dxa"/>
            <w:vAlign w:val="center"/>
          </w:tcPr>
          <w:p w14:paraId="05F90E06" w14:textId="77777777" w:rsidR="00EB4B3B" w:rsidRPr="00EF57E1" w:rsidRDefault="00EB4B3B" w:rsidP="00EB4B3B">
            <w:pPr>
              <w:spacing w:line="360" w:lineRule="auto"/>
              <w:ind w:firstLine="480"/>
              <w:rPr>
                <w:rFonts w:ascii="宋体" w:hAnsi="宋体" w:cs="宋体" w:hint="eastAsia"/>
                <w:iCs/>
                <w:szCs w:val="21"/>
              </w:rPr>
            </w:pPr>
            <w:r w:rsidRPr="00EF57E1">
              <w:rPr>
                <w:rFonts w:ascii="宋体" w:hAnsi="宋体" w:cs="宋体" w:hint="eastAsia"/>
                <w:iCs/>
                <w:szCs w:val="21"/>
              </w:rPr>
              <w:t>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5E8A06BB" w14:textId="77777777" w:rsidR="00EB4B3B" w:rsidRPr="00EF57E1" w:rsidRDefault="00EB4B3B" w:rsidP="00EB4B3B">
            <w:pPr>
              <w:jc w:val="left"/>
              <w:rPr>
                <w:rFonts w:ascii="宋体" w:hAnsi="宋体" w:hint="eastAsia"/>
                <w:szCs w:val="21"/>
              </w:rPr>
            </w:pPr>
          </w:p>
        </w:tc>
      </w:tr>
      <w:tr w:rsidR="00EB4B3B" w:rsidRPr="00EF57E1" w14:paraId="765FF079" w14:textId="77777777" w:rsidTr="000F35EB">
        <w:trPr>
          <w:trHeight w:val="697"/>
          <w:jc w:val="center"/>
        </w:trPr>
        <w:tc>
          <w:tcPr>
            <w:tcW w:w="1607" w:type="dxa"/>
            <w:vAlign w:val="center"/>
          </w:tcPr>
          <w:p w14:paraId="24ADD952"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3C76DBB5"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第13.2款</w:t>
            </w:r>
          </w:p>
        </w:tc>
        <w:tc>
          <w:tcPr>
            <w:tcW w:w="1742" w:type="dxa"/>
            <w:vAlign w:val="center"/>
          </w:tcPr>
          <w:p w14:paraId="36D77C15" w14:textId="77777777" w:rsidR="00EB4B3B" w:rsidRPr="00EF57E1" w:rsidRDefault="00EB4B3B" w:rsidP="00EB4B3B">
            <w:pPr>
              <w:jc w:val="center"/>
              <w:rPr>
                <w:rFonts w:ascii="宋体" w:hAnsi="宋体" w:hint="eastAsia"/>
                <w:szCs w:val="21"/>
              </w:rPr>
            </w:pPr>
            <w:r w:rsidRPr="00EF57E1">
              <w:rPr>
                <w:rFonts w:ascii="宋体" w:hAnsi="宋体" w:hint="eastAsia"/>
                <w:szCs w:val="21"/>
              </w:rPr>
              <w:t>履约保证金不予退还的情形</w:t>
            </w:r>
          </w:p>
        </w:tc>
        <w:tc>
          <w:tcPr>
            <w:tcW w:w="5170" w:type="dxa"/>
            <w:vAlign w:val="center"/>
          </w:tcPr>
          <w:p w14:paraId="03BFF67E" w14:textId="3E9BB294" w:rsidR="00EB4B3B" w:rsidRPr="00EF57E1" w:rsidRDefault="00EB4B3B" w:rsidP="00EB4B3B">
            <w:pPr>
              <w:jc w:val="left"/>
              <w:rPr>
                <w:rFonts w:ascii="宋体" w:hAnsi="宋体" w:hint="eastAsia"/>
                <w:szCs w:val="21"/>
              </w:rPr>
            </w:pPr>
            <w:r w:rsidRPr="00EF57E1">
              <w:rPr>
                <w:rFonts w:ascii="宋体" w:hAnsi="宋体" w:cs="宋体" w:hint="eastAsia"/>
                <w:iCs/>
                <w:szCs w:val="21"/>
              </w:rPr>
              <w:t>如果乙方出现【政府采购合同专用条款】约定情形的，履约保证金不予退还；如果乙方未能按合同约定全面履行义务，甲方有权从履约保证金中取得补偿或赔偿，且不影响甲方要求乙方承担合同约定的超过履约保证金的违约责任的权利。</w:t>
            </w:r>
          </w:p>
        </w:tc>
      </w:tr>
      <w:tr w:rsidR="00EB4B3B" w:rsidRPr="00EF57E1" w14:paraId="0CD7CBEC" w14:textId="77777777" w:rsidTr="000F35EB">
        <w:trPr>
          <w:trHeight w:val="736"/>
          <w:jc w:val="center"/>
        </w:trPr>
        <w:tc>
          <w:tcPr>
            <w:tcW w:w="1607" w:type="dxa"/>
            <w:vAlign w:val="center"/>
          </w:tcPr>
          <w:p w14:paraId="599954B5"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6A537C3E"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第13.3款</w:t>
            </w:r>
          </w:p>
        </w:tc>
        <w:tc>
          <w:tcPr>
            <w:tcW w:w="1742" w:type="dxa"/>
            <w:vAlign w:val="center"/>
          </w:tcPr>
          <w:p w14:paraId="1FD24439" w14:textId="77777777" w:rsidR="00EB4B3B" w:rsidRPr="00EF57E1" w:rsidRDefault="00EB4B3B" w:rsidP="00EB4B3B">
            <w:pPr>
              <w:jc w:val="center"/>
              <w:rPr>
                <w:rFonts w:ascii="宋体" w:hAnsi="宋体" w:hint="eastAsia"/>
                <w:szCs w:val="21"/>
              </w:rPr>
            </w:pPr>
            <w:r w:rsidRPr="00EF57E1">
              <w:rPr>
                <w:rFonts w:ascii="宋体" w:hAnsi="宋体" w:hint="eastAsia"/>
                <w:szCs w:val="21"/>
              </w:rPr>
              <w:t>履约保证金退还时间及逾期退还的违约金</w:t>
            </w:r>
          </w:p>
        </w:tc>
        <w:tc>
          <w:tcPr>
            <w:tcW w:w="5170" w:type="dxa"/>
            <w:vAlign w:val="center"/>
          </w:tcPr>
          <w:p w14:paraId="608FEF2F" w14:textId="761EACA8" w:rsidR="00EB4B3B" w:rsidRPr="00EF57E1" w:rsidRDefault="00EB4B3B" w:rsidP="00EB4B3B">
            <w:pPr>
              <w:jc w:val="left"/>
              <w:rPr>
                <w:rFonts w:ascii="宋体" w:hAnsi="宋体" w:hint="eastAsia"/>
                <w:szCs w:val="21"/>
              </w:rPr>
            </w:pPr>
            <w:r w:rsidRPr="00EF57E1">
              <w:rPr>
                <w:rFonts w:ascii="宋体" w:hAnsi="宋体" w:cs="宋体" w:hint="eastAsia"/>
                <w:iCs/>
                <w:szCs w:val="21"/>
              </w:rPr>
              <w:t>甲方在项目通过验收后按照【政府采购合同专用条款】规定的时间内将履约保证金退还乙方；逾期退还的，乙方可要求甲方支付违约金，违约金按照【政府采购合同专用条款】规定支付。</w:t>
            </w:r>
          </w:p>
        </w:tc>
      </w:tr>
      <w:tr w:rsidR="00EB4B3B" w:rsidRPr="00EF57E1" w14:paraId="19D7B888" w14:textId="77777777" w:rsidTr="000F35EB">
        <w:trPr>
          <w:trHeight w:val="784"/>
          <w:jc w:val="center"/>
        </w:trPr>
        <w:tc>
          <w:tcPr>
            <w:tcW w:w="1607" w:type="dxa"/>
            <w:vAlign w:val="center"/>
          </w:tcPr>
          <w:p w14:paraId="4DB6DB26"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7B022667"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第14.1（3）项</w:t>
            </w:r>
          </w:p>
        </w:tc>
        <w:tc>
          <w:tcPr>
            <w:tcW w:w="1742" w:type="dxa"/>
            <w:vAlign w:val="center"/>
          </w:tcPr>
          <w:p w14:paraId="1C884950" w14:textId="77777777" w:rsidR="00EB4B3B" w:rsidRPr="00EF57E1" w:rsidRDefault="00EB4B3B" w:rsidP="00EB4B3B">
            <w:pPr>
              <w:jc w:val="center"/>
              <w:rPr>
                <w:rFonts w:ascii="宋体" w:hAnsi="宋体" w:hint="eastAsia"/>
                <w:szCs w:val="21"/>
              </w:rPr>
            </w:pPr>
            <w:r w:rsidRPr="00EF57E1">
              <w:rPr>
                <w:rFonts w:ascii="宋体" w:hAnsi="宋体" w:hint="eastAsia"/>
                <w:szCs w:val="21"/>
              </w:rPr>
              <w:t>运行监督、维修期限</w:t>
            </w:r>
          </w:p>
        </w:tc>
        <w:tc>
          <w:tcPr>
            <w:tcW w:w="5170" w:type="dxa"/>
            <w:vAlign w:val="center"/>
          </w:tcPr>
          <w:p w14:paraId="33713A56" w14:textId="11D2A185" w:rsidR="00EB4B3B" w:rsidRPr="00EF57E1" w:rsidRDefault="00EB4B3B" w:rsidP="00EB4B3B">
            <w:pPr>
              <w:jc w:val="left"/>
              <w:rPr>
                <w:rFonts w:ascii="宋体" w:hAnsi="宋体" w:hint="eastAsia"/>
                <w:szCs w:val="21"/>
              </w:rPr>
            </w:pPr>
            <w:r w:rsidRPr="00EF57E1">
              <w:rPr>
                <w:rFonts w:ascii="宋体" w:hAnsi="宋体" w:cs="宋体" w:hint="eastAsia"/>
                <w:iCs/>
                <w:szCs w:val="21"/>
              </w:rPr>
              <w:t>在【政府采购合同专用条款】约定的期限内对所有的货物实施运行监督、维修，但前提条件是该服务并不能免除乙方在质量保证期内所承担的义务；</w:t>
            </w:r>
          </w:p>
        </w:tc>
      </w:tr>
      <w:tr w:rsidR="00EB4B3B" w:rsidRPr="00EF57E1" w14:paraId="3B436C9C" w14:textId="77777777" w:rsidTr="000F35EB">
        <w:trPr>
          <w:trHeight w:val="784"/>
          <w:jc w:val="center"/>
        </w:trPr>
        <w:tc>
          <w:tcPr>
            <w:tcW w:w="1607" w:type="dxa"/>
            <w:vAlign w:val="center"/>
          </w:tcPr>
          <w:p w14:paraId="03CEF13B"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35092446"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第14.1（5）项</w:t>
            </w:r>
          </w:p>
        </w:tc>
        <w:tc>
          <w:tcPr>
            <w:tcW w:w="1742" w:type="dxa"/>
            <w:vAlign w:val="center"/>
          </w:tcPr>
          <w:p w14:paraId="3AC161FA" w14:textId="77777777" w:rsidR="00EB4B3B" w:rsidRPr="00EF57E1" w:rsidRDefault="00EB4B3B" w:rsidP="00EB4B3B">
            <w:pPr>
              <w:jc w:val="center"/>
              <w:rPr>
                <w:rFonts w:ascii="宋体" w:hAnsi="宋体" w:hint="eastAsia"/>
                <w:szCs w:val="21"/>
              </w:rPr>
            </w:pPr>
            <w:r w:rsidRPr="00EF57E1">
              <w:rPr>
                <w:rFonts w:ascii="宋体" w:hAnsi="宋体" w:hint="eastAsia"/>
                <w:szCs w:val="21"/>
              </w:rPr>
              <w:t>货物回收的约定</w:t>
            </w:r>
          </w:p>
        </w:tc>
        <w:tc>
          <w:tcPr>
            <w:tcW w:w="5170" w:type="dxa"/>
            <w:vAlign w:val="center"/>
          </w:tcPr>
          <w:p w14:paraId="27D897C7" w14:textId="588B21CA" w:rsidR="00EB4B3B" w:rsidRPr="00EF57E1" w:rsidRDefault="00EB4B3B" w:rsidP="00EB4B3B">
            <w:pPr>
              <w:jc w:val="left"/>
              <w:rPr>
                <w:rFonts w:ascii="宋体" w:hAnsi="宋体" w:hint="eastAsia"/>
                <w:szCs w:val="21"/>
              </w:rPr>
            </w:pPr>
            <w:r w:rsidRPr="00EF57E1">
              <w:rPr>
                <w:rFonts w:ascii="宋体" w:hAnsi="宋体" w:cs="宋体" w:hint="eastAsia"/>
                <w:iCs/>
                <w:szCs w:val="21"/>
              </w:rPr>
              <w:t>依照法律、行政法规的规定或者按照【政府采购合同专用条款】约定，货物在有效使用年限届满后应予回收的，乙方负有自行或者委托第三人对货物予以回收的义务；</w:t>
            </w:r>
          </w:p>
        </w:tc>
      </w:tr>
      <w:tr w:rsidR="00EB4B3B" w:rsidRPr="00EF57E1" w14:paraId="2FD0829A" w14:textId="77777777" w:rsidTr="000F35EB">
        <w:trPr>
          <w:trHeight w:val="736"/>
          <w:jc w:val="center"/>
        </w:trPr>
        <w:tc>
          <w:tcPr>
            <w:tcW w:w="1607" w:type="dxa"/>
            <w:vAlign w:val="center"/>
          </w:tcPr>
          <w:p w14:paraId="24AA62CF"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379D5346"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第14.1（6）项</w:t>
            </w:r>
          </w:p>
        </w:tc>
        <w:tc>
          <w:tcPr>
            <w:tcW w:w="1742" w:type="dxa"/>
            <w:vAlign w:val="center"/>
          </w:tcPr>
          <w:p w14:paraId="2990877D" w14:textId="77777777" w:rsidR="00EB4B3B" w:rsidRPr="00EF57E1" w:rsidRDefault="00EB4B3B" w:rsidP="00EB4B3B">
            <w:pPr>
              <w:jc w:val="center"/>
              <w:rPr>
                <w:rFonts w:ascii="宋体" w:hAnsi="宋体" w:hint="eastAsia"/>
                <w:szCs w:val="21"/>
              </w:rPr>
            </w:pPr>
            <w:r w:rsidRPr="00EF57E1">
              <w:rPr>
                <w:rFonts w:ascii="宋体" w:hAnsi="宋体" w:hint="eastAsia"/>
                <w:szCs w:val="21"/>
              </w:rPr>
              <w:t>乙方提供的其他服务</w:t>
            </w:r>
          </w:p>
        </w:tc>
        <w:tc>
          <w:tcPr>
            <w:tcW w:w="5170" w:type="dxa"/>
            <w:vAlign w:val="center"/>
          </w:tcPr>
          <w:p w14:paraId="28AA7ED5" w14:textId="6C9C1E3E" w:rsidR="00EB4B3B" w:rsidRPr="00EF57E1" w:rsidRDefault="00EB4B3B" w:rsidP="00EB4B3B">
            <w:pPr>
              <w:jc w:val="left"/>
              <w:rPr>
                <w:rFonts w:ascii="宋体" w:hAnsi="宋体" w:hint="eastAsia"/>
                <w:szCs w:val="21"/>
              </w:rPr>
            </w:pPr>
            <w:r w:rsidRPr="00EF57E1">
              <w:rPr>
                <w:rFonts w:ascii="宋体" w:hAnsi="宋体" w:cs="宋体" w:hint="eastAsia"/>
                <w:iCs/>
                <w:szCs w:val="21"/>
              </w:rPr>
              <w:t>【政府采购合同专用条款】规定由乙方提供的其他服务。</w:t>
            </w:r>
          </w:p>
        </w:tc>
      </w:tr>
      <w:tr w:rsidR="00EB4B3B" w:rsidRPr="00EF57E1" w14:paraId="7656BD63" w14:textId="77777777" w:rsidTr="000F35EB">
        <w:trPr>
          <w:trHeight w:val="736"/>
          <w:jc w:val="center"/>
        </w:trPr>
        <w:tc>
          <w:tcPr>
            <w:tcW w:w="1607" w:type="dxa"/>
            <w:vAlign w:val="center"/>
          </w:tcPr>
          <w:p w14:paraId="6D2F23E3"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4480A26B"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第15.1款</w:t>
            </w:r>
          </w:p>
        </w:tc>
        <w:tc>
          <w:tcPr>
            <w:tcW w:w="1742" w:type="dxa"/>
            <w:vAlign w:val="center"/>
          </w:tcPr>
          <w:p w14:paraId="15E3AC87" w14:textId="77777777" w:rsidR="00EB4B3B" w:rsidRPr="00EF57E1" w:rsidRDefault="00EB4B3B" w:rsidP="00EB4B3B">
            <w:pPr>
              <w:jc w:val="center"/>
              <w:rPr>
                <w:rFonts w:ascii="宋体" w:hAnsi="宋体" w:hint="eastAsia"/>
                <w:szCs w:val="21"/>
              </w:rPr>
            </w:pPr>
            <w:r w:rsidRPr="00EF57E1">
              <w:rPr>
                <w:rFonts w:ascii="宋体" w:hAnsi="宋体" w:hint="eastAsia"/>
                <w:szCs w:val="21"/>
              </w:rPr>
              <w:t>修理、重作、更换相关具体规定</w:t>
            </w:r>
          </w:p>
        </w:tc>
        <w:tc>
          <w:tcPr>
            <w:tcW w:w="5170" w:type="dxa"/>
            <w:vAlign w:val="center"/>
          </w:tcPr>
          <w:p w14:paraId="3C4124E3" w14:textId="77777777" w:rsidR="00EB4B3B" w:rsidRPr="00EF57E1" w:rsidRDefault="00EB4B3B" w:rsidP="00EB4B3B">
            <w:pPr>
              <w:spacing w:line="360" w:lineRule="auto"/>
              <w:ind w:firstLine="480"/>
              <w:rPr>
                <w:rFonts w:ascii="宋体" w:hAnsi="宋体" w:cs="宋体" w:hint="eastAsia"/>
                <w:iCs/>
                <w:szCs w:val="21"/>
              </w:rPr>
            </w:pPr>
            <w:r w:rsidRPr="00EF57E1">
              <w:rPr>
                <w:rFonts w:ascii="宋体" w:hAnsi="宋体" w:cs="宋体" w:hint="eastAsia"/>
                <w:iCs/>
                <w:szCs w:val="21"/>
              </w:rPr>
              <w:t>乙方提供的产品不符合合同约定的质量标准或存</w:t>
            </w:r>
            <w:r w:rsidRPr="00EF57E1">
              <w:rPr>
                <w:rFonts w:ascii="宋体" w:hAnsi="宋体" w:cs="宋体" w:hint="eastAsia"/>
                <w:iCs/>
                <w:szCs w:val="21"/>
              </w:rPr>
              <w:lastRenderedPageBreak/>
              <w:t>在产品质量缺陷，甲方有权要求乙方根据【政府采购合同专用条款】要求及时修理、重作、更换，并承担由此给甲方造成的损失。</w:t>
            </w:r>
          </w:p>
          <w:p w14:paraId="5A5E7FB9" w14:textId="77777777" w:rsidR="00EB4B3B" w:rsidRPr="00EF57E1" w:rsidRDefault="00EB4B3B" w:rsidP="00EB4B3B">
            <w:pPr>
              <w:jc w:val="left"/>
              <w:rPr>
                <w:rFonts w:ascii="宋体" w:hAnsi="宋体" w:hint="eastAsia"/>
                <w:szCs w:val="21"/>
              </w:rPr>
            </w:pPr>
          </w:p>
        </w:tc>
      </w:tr>
      <w:tr w:rsidR="00EB4B3B" w:rsidRPr="00EF57E1" w14:paraId="06E754D7" w14:textId="77777777" w:rsidTr="000F35EB">
        <w:trPr>
          <w:trHeight w:val="736"/>
          <w:jc w:val="center"/>
        </w:trPr>
        <w:tc>
          <w:tcPr>
            <w:tcW w:w="1607" w:type="dxa"/>
            <w:vAlign w:val="center"/>
          </w:tcPr>
          <w:p w14:paraId="78AC6F5B" w14:textId="77777777" w:rsidR="00EB4B3B" w:rsidRPr="00EF57E1" w:rsidRDefault="00EB4B3B" w:rsidP="00EB4B3B">
            <w:pPr>
              <w:jc w:val="center"/>
              <w:rPr>
                <w:rFonts w:ascii="宋体" w:hAnsi="宋体" w:hint="eastAsia"/>
                <w:szCs w:val="21"/>
              </w:rPr>
            </w:pPr>
            <w:r w:rsidRPr="00EF57E1">
              <w:rPr>
                <w:rFonts w:ascii="宋体" w:hAnsi="宋体" w:hint="eastAsia"/>
                <w:szCs w:val="21"/>
              </w:rPr>
              <w:lastRenderedPageBreak/>
              <w:t>第二节</w:t>
            </w:r>
          </w:p>
          <w:p w14:paraId="0A38E196"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第15.2（2）项</w:t>
            </w:r>
          </w:p>
        </w:tc>
        <w:tc>
          <w:tcPr>
            <w:tcW w:w="1742" w:type="dxa"/>
            <w:vAlign w:val="center"/>
          </w:tcPr>
          <w:p w14:paraId="4332DDC8" w14:textId="77777777" w:rsidR="00EB4B3B" w:rsidRPr="00EF57E1" w:rsidRDefault="00EB4B3B" w:rsidP="00EB4B3B">
            <w:pPr>
              <w:jc w:val="center"/>
              <w:rPr>
                <w:rFonts w:ascii="宋体" w:hAnsi="宋体" w:hint="eastAsia"/>
                <w:szCs w:val="21"/>
              </w:rPr>
            </w:pPr>
            <w:r w:rsidRPr="00EF57E1">
              <w:rPr>
                <w:rFonts w:ascii="宋体" w:hAnsi="宋体" w:hint="eastAsia"/>
                <w:szCs w:val="21"/>
              </w:rPr>
              <w:t>迟延交货赔偿费</w:t>
            </w:r>
          </w:p>
        </w:tc>
        <w:tc>
          <w:tcPr>
            <w:tcW w:w="5170" w:type="dxa"/>
            <w:vAlign w:val="center"/>
          </w:tcPr>
          <w:p w14:paraId="2A30F5C1" w14:textId="77777777" w:rsidR="00EB4B3B" w:rsidRPr="00EF57E1" w:rsidRDefault="00EB4B3B" w:rsidP="00EB4B3B">
            <w:pPr>
              <w:spacing w:line="360" w:lineRule="auto"/>
              <w:ind w:firstLine="480"/>
              <w:rPr>
                <w:rFonts w:ascii="宋体" w:hAnsi="宋体" w:cs="宋体" w:hint="eastAsia"/>
                <w:iCs/>
                <w:szCs w:val="21"/>
              </w:rPr>
            </w:pPr>
            <w:r w:rsidRPr="00EF57E1">
              <w:rPr>
                <w:rFonts w:ascii="宋体" w:hAnsi="宋体" w:cs="宋体" w:hint="eastAsia"/>
                <w:iCs/>
                <w:szCs w:val="21"/>
              </w:rPr>
              <w:t>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14:paraId="11731488" w14:textId="77777777" w:rsidR="00EB4B3B" w:rsidRPr="00EF57E1" w:rsidRDefault="00EB4B3B" w:rsidP="00EB4B3B">
            <w:pPr>
              <w:jc w:val="left"/>
              <w:rPr>
                <w:rFonts w:ascii="宋体" w:hAnsi="宋体" w:hint="eastAsia"/>
                <w:szCs w:val="21"/>
                <w:u w:val="single"/>
              </w:rPr>
            </w:pPr>
          </w:p>
        </w:tc>
      </w:tr>
      <w:tr w:rsidR="00EB4B3B" w:rsidRPr="00EF57E1" w14:paraId="1B1F832D" w14:textId="77777777" w:rsidTr="000F35EB">
        <w:trPr>
          <w:trHeight w:val="736"/>
          <w:jc w:val="center"/>
        </w:trPr>
        <w:tc>
          <w:tcPr>
            <w:tcW w:w="1607" w:type="dxa"/>
            <w:vAlign w:val="center"/>
          </w:tcPr>
          <w:p w14:paraId="73AE6EC1"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05DBDA3A"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第15.3款</w:t>
            </w:r>
          </w:p>
        </w:tc>
        <w:tc>
          <w:tcPr>
            <w:tcW w:w="1742" w:type="dxa"/>
            <w:vAlign w:val="center"/>
          </w:tcPr>
          <w:p w14:paraId="5E4F9D23" w14:textId="77777777" w:rsidR="00EB4B3B" w:rsidRPr="00EF57E1" w:rsidRDefault="00EB4B3B" w:rsidP="00EB4B3B">
            <w:pPr>
              <w:jc w:val="center"/>
              <w:rPr>
                <w:rFonts w:ascii="宋体" w:hAnsi="宋体" w:hint="eastAsia"/>
                <w:szCs w:val="21"/>
              </w:rPr>
            </w:pPr>
            <w:r w:rsidRPr="00EF57E1">
              <w:rPr>
                <w:rFonts w:ascii="宋体" w:hAnsi="宋体" w:hint="eastAsia"/>
                <w:szCs w:val="21"/>
              </w:rPr>
              <w:t>逾期付款利息</w:t>
            </w:r>
          </w:p>
        </w:tc>
        <w:tc>
          <w:tcPr>
            <w:tcW w:w="5170" w:type="dxa"/>
            <w:vAlign w:val="center"/>
          </w:tcPr>
          <w:p w14:paraId="3350A60F" w14:textId="77777777" w:rsidR="00EB4B3B" w:rsidRPr="00EF57E1" w:rsidRDefault="00EB4B3B" w:rsidP="00EB4B3B">
            <w:pPr>
              <w:spacing w:line="360" w:lineRule="auto"/>
              <w:ind w:firstLine="480"/>
              <w:rPr>
                <w:rFonts w:ascii="宋体" w:hAnsi="宋体" w:cs="宋体" w:hint="eastAsia"/>
                <w:iCs/>
                <w:szCs w:val="21"/>
              </w:rPr>
            </w:pPr>
            <w:r w:rsidRPr="00EF57E1">
              <w:rPr>
                <w:rFonts w:ascii="宋体" w:hAnsi="宋体" w:cs="宋体" w:hint="eastAsia"/>
                <w:iCs/>
                <w:szCs w:val="21"/>
              </w:rPr>
              <w:t>甲方存在迟延支付乙方合同款项的，应当承担【政府采购合同专用条款】规定的逾期付款利息。</w:t>
            </w:r>
          </w:p>
          <w:p w14:paraId="2F4C3F27" w14:textId="77777777" w:rsidR="00EB4B3B" w:rsidRPr="00EF57E1" w:rsidRDefault="00EB4B3B" w:rsidP="00EB4B3B">
            <w:pPr>
              <w:jc w:val="left"/>
              <w:rPr>
                <w:rFonts w:ascii="宋体" w:hAnsi="宋体" w:hint="eastAsia"/>
                <w:szCs w:val="21"/>
                <w:u w:val="single"/>
              </w:rPr>
            </w:pPr>
          </w:p>
        </w:tc>
      </w:tr>
      <w:tr w:rsidR="00EB4B3B" w:rsidRPr="00EF57E1" w14:paraId="25502C20" w14:textId="77777777" w:rsidTr="000F35EB">
        <w:trPr>
          <w:trHeight w:val="876"/>
          <w:jc w:val="center"/>
        </w:trPr>
        <w:tc>
          <w:tcPr>
            <w:tcW w:w="1607" w:type="dxa"/>
            <w:vAlign w:val="center"/>
          </w:tcPr>
          <w:p w14:paraId="22F81E2E"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23AA9378"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第15.4款</w:t>
            </w:r>
          </w:p>
        </w:tc>
        <w:tc>
          <w:tcPr>
            <w:tcW w:w="1742" w:type="dxa"/>
            <w:vAlign w:val="center"/>
          </w:tcPr>
          <w:p w14:paraId="61E82461" w14:textId="77777777" w:rsidR="00EB4B3B" w:rsidRPr="00EF57E1" w:rsidRDefault="00EB4B3B" w:rsidP="00EB4B3B">
            <w:pPr>
              <w:jc w:val="center"/>
              <w:rPr>
                <w:rFonts w:ascii="宋体" w:hAnsi="宋体" w:hint="eastAsia"/>
                <w:szCs w:val="21"/>
              </w:rPr>
            </w:pPr>
            <w:r w:rsidRPr="00EF57E1">
              <w:rPr>
                <w:rFonts w:ascii="宋体" w:hAnsi="宋体" w:hint="eastAsia"/>
                <w:szCs w:val="21"/>
              </w:rPr>
              <w:t>其他违约责任</w:t>
            </w:r>
          </w:p>
        </w:tc>
        <w:tc>
          <w:tcPr>
            <w:tcW w:w="5170" w:type="dxa"/>
            <w:vAlign w:val="center"/>
          </w:tcPr>
          <w:p w14:paraId="21C88983" w14:textId="37FF6916" w:rsidR="00EB4B3B" w:rsidRPr="00EF57E1" w:rsidRDefault="00EB4B3B" w:rsidP="00EB4B3B">
            <w:pPr>
              <w:jc w:val="left"/>
              <w:rPr>
                <w:rFonts w:ascii="宋体" w:hAnsi="宋体" w:hint="eastAsia"/>
                <w:szCs w:val="21"/>
                <w:u w:val="single"/>
              </w:rPr>
            </w:pPr>
            <w:r w:rsidRPr="00EF57E1">
              <w:rPr>
                <w:rFonts w:ascii="宋体" w:hAnsi="宋体" w:cs="宋体" w:hint="eastAsia"/>
                <w:iCs/>
                <w:szCs w:val="21"/>
              </w:rPr>
              <w:t>其他违约责任根据项目实际需要按【政府采购合同专用条款】规定执行。</w:t>
            </w:r>
          </w:p>
        </w:tc>
      </w:tr>
      <w:tr w:rsidR="00EB4B3B" w:rsidRPr="00EF57E1" w14:paraId="0CD23A38" w14:textId="77777777" w:rsidTr="000F35EB">
        <w:trPr>
          <w:trHeight w:val="90"/>
          <w:jc w:val="center"/>
        </w:trPr>
        <w:tc>
          <w:tcPr>
            <w:tcW w:w="1607" w:type="dxa"/>
            <w:vAlign w:val="center"/>
          </w:tcPr>
          <w:p w14:paraId="0FB990AF"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5CF040DF"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第19.2款</w:t>
            </w:r>
          </w:p>
        </w:tc>
        <w:tc>
          <w:tcPr>
            <w:tcW w:w="1742" w:type="dxa"/>
            <w:vAlign w:val="center"/>
          </w:tcPr>
          <w:p w14:paraId="07F586CD" w14:textId="77777777" w:rsidR="00EB4B3B" w:rsidRPr="00EF57E1" w:rsidRDefault="00EB4B3B" w:rsidP="00EB4B3B">
            <w:pPr>
              <w:jc w:val="center"/>
              <w:rPr>
                <w:rFonts w:ascii="宋体" w:hAnsi="宋体" w:hint="eastAsia"/>
                <w:szCs w:val="21"/>
              </w:rPr>
            </w:pPr>
            <w:r w:rsidRPr="00EF57E1">
              <w:rPr>
                <w:rFonts w:ascii="宋体" w:hAnsi="宋体" w:hint="eastAsia"/>
                <w:szCs w:val="21"/>
              </w:rPr>
              <w:t>解决争议的方法</w:t>
            </w:r>
          </w:p>
        </w:tc>
        <w:tc>
          <w:tcPr>
            <w:tcW w:w="5170" w:type="dxa"/>
            <w:vAlign w:val="center"/>
          </w:tcPr>
          <w:p w14:paraId="356E355A" w14:textId="77777777" w:rsidR="00EB4B3B" w:rsidRPr="00EF57E1" w:rsidRDefault="00EB4B3B" w:rsidP="00EB4B3B">
            <w:pPr>
              <w:spacing w:line="400" w:lineRule="exact"/>
              <w:jc w:val="left"/>
              <w:rPr>
                <w:rFonts w:ascii="宋体" w:hAnsi="宋体" w:cs="宋体" w:hint="eastAsia"/>
                <w:iCs/>
                <w:szCs w:val="21"/>
              </w:rPr>
            </w:pPr>
            <w:r w:rsidRPr="00EF57E1">
              <w:rPr>
                <w:rFonts w:ascii="宋体" w:hAnsi="宋体" w:cs="宋体" w:hint="eastAsia"/>
                <w:iCs/>
                <w:szCs w:val="21"/>
              </w:rPr>
              <w:t>因本合同及合同有关事项发生的争议，按下列第（1）种方式解决：</w:t>
            </w:r>
          </w:p>
          <w:p w14:paraId="600194E9" w14:textId="77777777" w:rsidR="00EB4B3B" w:rsidRPr="00EF57E1" w:rsidRDefault="00EB4B3B" w:rsidP="00EB4B3B">
            <w:pPr>
              <w:spacing w:line="400" w:lineRule="exact"/>
              <w:jc w:val="left"/>
              <w:rPr>
                <w:rFonts w:ascii="宋体" w:hAnsi="宋体" w:cs="宋体" w:hint="eastAsia"/>
                <w:iCs/>
                <w:szCs w:val="21"/>
              </w:rPr>
            </w:pPr>
            <w:r w:rsidRPr="00EF57E1">
              <w:rPr>
                <w:rFonts w:ascii="宋体" w:hAnsi="宋体" w:cs="宋体" w:hint="eastAsia"/>
                <w:iCs/>
                <w:szCs w:val="21"/>
              </w:rPr>
              <w:t>（1）向仲裁委员会申请仲裁，仲裁地点为        ；</w:t>
            </w:r>
          </w:p>
          <w:p w14:paraId="5B314934" w14:textId="37BA98F8" w:rsidR="00EB4B3B" w:rsidRPr="00EF57E1" w:rsidRDefault="00EB4B3B" w:rsidP="00EB4B3B">
            <w:pPr>
              <w:jc w:val="left"/>
              <w:rPr>
                <w:rFonts w:ascii="宋体" w:hAnsi="宋体" w:hint="eastAsia"/>
                <w:szCs w:val="21"/>
                <w:u w:val="single"/>
              </w:rPr>
            </w:pPr>
            <w:r w:rsidRPr="00EF57E1">
              <w:rPr>
                <w:rFonts w:ascii="宋体" w:hAnsi="宋体" w:cs="宋体" w:hint="eastAsia"/>
                <w:iCs/>
                <w:szCs w:val="21"/>
              </w:rPr>
              <w:t xml:space="preserve">（2）向  </w:t>
            </w:r>
            <w:r w:rsidRPr="00EF57E1">
              <w:rPr>
                <w:rFonts w:ascii="宋体" w:hAnsi="宋体" w:cs="宋体" w:hint="eastAsia"/>
                <w:iCs/>
                <w:szCs w:val="21"/>
                <w:u w:val="single"/>
              </w:rPr>
              <w:t xml:space="preserve"> 连云港市 </w:t>
            </w:r>
            <w:r w:rsidRPr="00EF57E1">
              <w:rPr>
                <w:rFonts w:ascii="宋体" w:hAnsi="宋体" w:cs="宋体" w:hint="eastAsia"/>
                <w:iCs/>
                <w:szCs w:val="21"/>
              </w:rPr>
              <w:t xml:space="preserve"> 人民法院起诉。</w:t>
            </w:r>
          </w:p>
        </w:tc>
      </w:tr>
      <w:tr w:rsidR="00EB4B3B" w:rsidRPr="00EF57E1" w14:paraId="10D3D470" w14:textId="77777777" w:rsidTr="000F35EB">
        <w:trPr>
          <w:trHeight w:val="770"/>
          <w:jc w:val="center"/>
        </w:trPr>
        <w:tc>
          <w:tcPr>
            <w:tcW w:w="1607" w:type="dxa"/>
            <w:vAlign w:val="center"/>
          </w:tcPr>
          <w:p w14:paraId="78102027"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第二节</w:t>
            </w:r>
          </w:p>
          <w:p w14:paraId="1DAE5FA5" w14:textId="77777777" w:rsidR="00EB4B3B" w:rsidRPr="00EF57E1" w:rsidRDefault="00EB4B3B" w:rsidP="00EB4B3B">
            <w:pPr>
              <w:jc w:val="center"/>
              <w:rPr>
                <w:rFonts w:ascii="宋体" w:hAnsi="宋体" w:hint="eastAsia"/>
                <w:szCs w:val="21"/>
              </w:rPr>
            </w:pPr>
            <w:r w:rsidRPr="00EF57E1">
              <w:rPr>
                <w:rFonts w:ascii="宋体" w:hAnsi="宋体" w:hint="eastAsia"/>
                <w:szCs w:val="21"/>
              </w:rPr>
              <w:t>第23.1款</w:t>
            </w:r>
          </w:p>
        </w:tc>
        <w:tc>
          <w:tcPr>
            <w:tcW w:w="1742" w:type="dxa"/>
            <w:vAlign w:val="center"/>
          </w:tcPr>
          <w:p w14:paraId="459810F0" w14:textId="77777777" w:rsidR="00EB4B3B" w:rsidRPr="00EF57E1" w:rsidRDefault="00EB4B3B" w:rsidP="00EB4B3B">
            <w:pPr>
              <w:jc w:val="center"/>
              <w:rPr>
                <w:rFonts w:ascii="宋体" w:hAnsi="宋体" w:hint="eastAsia"/>
                <w:szCs w:val="21"/>
              </w:rPr>
            </w:pPr>
            <w:r w:rsidRPr="00EF57E1">
              <w:rPr>
                <w:rFonts w:ascii="宋体" w:hAnsi="宋体" w:hint="eastAsia"/>
                <w:bCs/>
                <w:szCs w:val="21"/>
              </w:rPr>
              <w:t>其他专用条款</w:t>
            </w:r>
          </w:p>
        </w:tc>
        <w:tc>
          <w:tcPr>
            <w:tcW w:w="5170" w:type="dxa"/>
            <w:vAlign w:val="center"/>
          </w:tcPr>
          <w:p w14:paraId="75CE926A" w14:textId="0C8B3245" w:rsidR="00EB4B3B" w:rsidRPr="00EF57E1" w:rsidRDefault="00EB4B3B" w:rsidP="00EB4B3B">
            <w:pPr>
              <w:jc w:val="left"/>
              <w:rPr>
                <w:rFonts w:ascii="宋体" w:hAnsi="宋体" w:hint="eastAsia"/>
                <w:szCs w:val="21"/>
              </w:rPr>
            </w:pPr>
            <w:r w:rsidRPr="00EF57E1">
              <w:rPr>
                <w:rFonts w:ascii="宋体" w:hAnsi="宋体" w:cs="宋体" w:hint="eastAsia"/>
                <w:iCs/>
                <w:szCs w:val="21"/>
              </w:rPr>
              <w:t>合同未尽事项见【政府采购合同专用条款】。</w:t>
            </w:r>
          </w:p>
        </w:tc>
      </w:tr>
    </w:tbl>
    <w:p w14:paraId="2E341931" w14:textId="4348DEAE" w:rsidR="00EB4B3B" w:rsidRDefault="00EB4B3B"/>
    <w:p w14:paraId="5D9385DC" w14:textId="77777777" w:rsidR="00EB4B3B" w:rsidRDefault="00EB4B3B">
      <w:pPr>
        <w:widowControl/>
        <w:jc w:val="left"/>
      </w:pPr>
      <w:r>
        <w:br w:type="page"/>
      </w:r>
    </w:p>
    <w:p w14:paraId="139B2E38" w14:textId="77777777" w:rsidR="00074097" w:rsidRDefault="00074097"/>
    <w:p w14:paraId="6970DF37" w14:textId="77777777" w:rsidR="00EB4B3B" w:rsidRPr="00BC782C" w:rsidRDefault="00EB4B3B" w:rsidP="00EB4B3B">
      <w:pPr>
        <w:jc w:val="center"/>
        <w:rPr>
          <w:b/>
          <w:sz w:val="32"/>
        </w:rPr>
      </w:pPr>
      <w:r w:rsidRPr="00BC782C">
        <w:rPr>
          <w:rFonts w:hint="eastAsia"/>
          <w:b/>
          <w:sz w:val="32"/>
        </w:rPr>
        <w:t>第</w:t>
      </w:r>
      <w:r>
        <w:rPr>
          <w:rFonts w:hint="eastAsia"/>
          <w:b/>
          <w:sz w:val="32"/>
        </w:rPr>
        <w:t>四</w:t>
      </w:r>
      <w:r w:rsidRPr="00BC782C">
        <w:rPr>
          <w:rFonts w:hint="eastAsia"/>
          <w:b/>
          <w:sz w:val="32"/>
        </w:rPr>
        <w:t>节</w:t>
      </w:r>
      <w:r>
        <w:rPr>
          <w:rFonts w:hint="eastAsia"/>
          <w:b/>
          <w:sz w:val="32"/>
        </w:rPr>
        <w:t xml:space="preserve"> </w:t>
      </w:r>
      <w:r>
        <w:rPr>
          <w:rFonts w:hint="eastAsia"/>
          <w:b/>
          <w:sz w:val="32"/>
        </w:rPr>
        <w:t>投标清单</w:t>
      </w:r>
    </w:p>
    <w:tbl>
      <w:tblPr>
        <w:tblW w:w="5000" w:type="pct"/>
        <w:jc w:val="center"/>
        <w:tblLook w:val="04A0" w:firstRow="1" w:lastRow="0" w:firstColumn="1" w:lastColumn="0" w:noHBand="0" w:noVBand="1"/>
      </w:tblPr>
      <w:tblGrid>
        <w:gridCol w:w="703"/>
        <w:gridCol w:w="1408"/>
        <w:gridCol w:w="636"/>
        <w:gridCol w:w="2106"/>
        <w:gridCol w:w="741"/>
        <w:gridCol w:w="531"/>
        <w:gridCol w:w="463"/>
        <w:gridCol w:w="951"/>
        <w:gridCol w:w="757"/>
      </w:tblGrid>
      <w:tr w:rsidR="001B7D66" w:rsidRPr="00FE40E6" w14:paraId="4F9AE432" w14:textId="2EEA4A5F" w:rsidTr="00F61CA0">
        <w:trPr>
          <w:trHeight w:val="585"/>
          <w:jc w:val="center"/>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531DA"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序号</w:t>
            </w:r>
          </w:p>
        </w:tc>
        <w:tc>
          <w:tcPr>
            <w:tcW w:w="849" w:type="pct"/>
            <w:tcBorders>
              <w:top w:val="single" w:sz="4" w:space="0" w:color="auto"/>
              <w:left w:val="nil"/>
              <w:bottom w:val="single" w:sz="4" w:space="0" w:color="auto"/>
              <w:right w:val="single" w:sz="4" w:space="0" w:color="auto"/>
            </w:tcBorders>
            <w:shd w:val="clear" w:color="auto" w:fill="auto"/>
            <w:vAlign w:val="center"/>
            <w:hideMark/>
          </w:tcPr>
          <w:p w14:paraId="429655EE"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货物（标的）名称</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1C6B6E38"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品牌</w:t>
            </w:r>
          </w:p>
        </w:tc>
        <w:tc>
          <w:tcPr>
            <w:tcW w:w="1269" w:type="pct"/>
            <w:tcBorders>
              <w:top w:val="single" w:sz="4" w:space="0" w:color="auto"/>
              <w:left w:val="nil"/>
              <w:bottom w:val="single" w:sz="4" w:space="0" w:color="auto"/>
              <w:right w:val="single" w:sz="4" w:space="0" w:color="auto"/>
            </w:tcBorders>
            <w:shd w:val="clear" w:color="auto" w:fill="auto"/>
            <w:vAlign w:val="center"/>
            <w:hideMark/>
          </w:tcPr>
          <w:p w14:paraId="60701D41"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规格型号</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26A81A79"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单价</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A0C634F"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数量</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684A8EE2"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计量单位</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0F58755B"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单项合计价</w:t>
            </w:r>
          </w:p>
        </w:tc>
        <w:tc>
          <w:tcPr>
            <w:tcW w:w="456" w:type="pct"/>
            <w:tcBorders>
              <w:top w:val="single" w:sz="4" w:space="0" w:color="auto"/>
              <w:left w:val="nil"/>
              <w:bottom w:val="single" w:sz="4" w:space="0" w:color="auto"/>
              <w:right w:val="single" w:sz="4" w:space="0" w:color="auto"/>
            </w:tcBorders>
            <w:vAlign w:val="center"/>
          </w:tcPr>
          <w:p w14:paraId="6D33F666" w14:textId="09BC24D4" w:rsidR="001B7D66" w:rsidRPr="00FE40E6" w:rsidRDefault="001B7D66" w:rsidP="000F35EB">
            <w:pPr>
              <w:widowControl/>
              <w:jc w:val="center"/>
              <w:rPr>
                <w:rFonts w:ascii="宋体" w:hAnsi="宋体" w:cs="宋体" w:hint="eastAsia"/>
                <w:color w:val="000000"/>
                <w:szCs w:val="21"/>
              </w:rPr>
            </w:pPr>
            <w:r>
              <w:rPr>
                <w:rFonts w:ascii="宋体" w:hAnsi="宋体" w:cs="宋体" w:hint="eastAsia"/>
                <w:color w:val="000000"/>
                <w:szCs w:val="21"/>
              </w:rPr>
              <w:t>税率</w:t>
            </w:r>
          </w:p>
        </w:tc>
      </w:tr>
      <w:tr w:rsidR="001B7D66" w:rsidRPr="00FE40E6" w14:paraId="4C3F9A95" w14:textId="7D80A9BA"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04313E97"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1</w:t>
            </w:r>
          </w:p>
        </w:tc>
        <w:tc>
          <w:tcPr>
            <w:tcW w:w="849" w:type="pct"/>
            <w:tcBorders>
              <w:top w:val="nil"/>
              <w:left w:val="nil"/>
              <w:bottom w:val="single" w:sz="4" w:space="0" w:color="auto"/>
              <w:right w:val="single" w:sz="4" w:space="0" w:color="auto"/>
            </w:tcBorders>
            <w:shd w:val="clear" w:color="auto" w:fill="auto"/>
            <w:vAlign w:val="center"/>
            <w:hideMark/>
          </w:tcPr>
          <w:p w14:paraId="703AD3F6"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云桌面管理端</w:t>
            </w:r>
          </w:p>
        </w:tc>
        <w:tc>
          <w:tcPr>
            <w:tcW w:w="383" w:type="pct"/>
            <w:tcBorders>
              <w:top w:val="nil"/>
              <w:left w:val="nil"/>
              <w:bottom w:val="single" w:sz="4" w:space="0" w:color="auto"/>
              <w:right w:val="single" w:sz="4" w:space="0" w:color="auto"/>
            </w:tcBorders>
            <w:shd w:val="clear" w:color="auto" w:fill="auto"/>
            <w:vAlign w:val="center"/>
            <w:hideMark/>
          </w:tcPr>
          <w:p w14:paraId="1BE26B8C"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锐捷</w:t>
            </w:r>
          </w:p>
        </w:tc>
        <w:tc>
          <w:tcPr>
            <w:tcW w:w="1269" w:type="pct"/>
            <w:tcBorders>
              <w:top w:val="nil"/>
              <w:left w:val="nil"/>
              <w:bottom w:val="single" w:sz="4" w:space="0" w:color="auto"/>
              <w:right w:val="single" w:sz="4" w:space="0" w:color="auto"/>
            </w:tcBorders>
            <w:shd w:val="clear" w:color="auto" w:fill="auto"/>
            <w:vAlign w:val="center"/>
            <w:hideMark/>
          </w:tcPr>
          <w:p w14:paraId="584491FB"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RG-CS1020</w:t>
            </w:r>
          </w:p>
        </w:tc>
        <w:tc>
          <w:tcPr>
            <w:tcW w:w="447" w:type="pct"/>
            <w:tcBorders>
              <w:top w:val="nil"/>
              <w:left w:val="nil"/>
              <w:bottom w:val="single" w:sz="4" w:space="0" w:color="auto"/>
              <w:right w:val="single" w:sz="4" w:space="0" w:color="auto"/>
            </w:tcBorders>
            <w:shd w:val="clear" w:color="auto" w:fill="auto"/>
            <w:vAlign w:val="center"/>
            <w:hideMark/>
          </w:tcPr>
          <w:p w14:paraId="704C9AD9"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48500</w:t>
            </w:r>
          </w:p>
        </w:tc>
        <w:tc>
          <w:tcPr>
            <w:tcW w:w="320" w:type="pct"/>
            <w:tcBorders>
              <w:top w:val="nil"/>
              <w:left w:val="nil"/>
              <w:bottom w:val="single" w:sz="4" w:space="0" w:color="auto"/>
              <w:right w:val="single" w:sz="4" w:space="0" w:color="auto"/>
            </w:tcBorders>
            <w:shd w:val="clear" w:color="auto" w:fill="auto"/>
            <w:vAlign w:val="center"/>
            <w:hideMark/>
          </w:tcPr>
          <w:p w14:paraId="45DD74C9"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1</w:t>
            </w:r>
          </w:p>
        </w:tc>
        <w:tc>
          <w:tcPr>
            <w:tcW w:w="279" w:type="pct"/>
            <w:tcBorders>
              <w:top w:val="nil"/>
              <w:left w:val="nil"/>
              <w:bottom w:val="single" w:sz="4" w:space="0" w:color="auto"/>
              <w:right w:val="single" w:sz="4" w:space="0" w:color="auto"/>
            </w:tcBorders>
            <w:shd w:val="clear" w:color="auto" w:fill="auto"/>
            <w:vAlign w:val="center"/>
            <w:hideMark/>
          </w:tcPr>
          <w:p w14:paraId="5BD629E5"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台</w:t>
            </w:r>
          </w:p>
        </w:tc>
        <w:tc>
          <w:tcPr>
            <w:tcW w:w="573" w:type="pct"/>
            <w:tcBorders>
              <w:top w:val="nil"/>
              <w:left w:val="nil"/>
              <w:bottom w:val="single" w:sz="4" w:space="0" w:color="auto"/>
              <w:right w:val="single" w:sz="4" w:space="0" w:color="auto"/>
            </w:tcBorders>
            <w:shd w:val="clear" w:color="auto" w:fill="auto"/>
            <w:vAlign w:val="center"/>
            <w:hideMark/>
          </w:tcPr>
          <w:p w14:paraId="42121F17"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48500</w:t>
            </w:r>
          </w:p>
        </w:tc>
        <w:tc>
          <w:tcPr>
            <w:tcW w:w="456" w:type="pct"/>
            <w:tcBorders>
              <w:top w:val="nil"/>
              <w:left w:val="nil"/>
              <w:bottom w:val="single" w:sz="4" w:space="0" w:color="auto"/>
              <w:right w:val="single" w:sz="4" w:space="0" w:color="auto"/>
            </w:tcBorders>
            <w:vAlign w:val="center"/>
          </w:tcPr>
          <w:p w14:paraId="4BFC3C61" w14:textId="49427915" w:rsidR="001B7D66" w:rsidRPr="00FE40E6" w:rsidRDefault="001B7D66" w:rsidP="000F35EB">
            <w:pPr>
              <w:widowControl/>
              <w:jc w:val="center"/>
              <w:rPr>
                <w:rFonts w:ascii="宋体" w:hAnsi="宋体" w:cs="宋体" w:hint="eastAsia"/>
                <w:color w:val="000000"/>
                <w:szCs w:val="21"/>
              </w:rPr>
            </w:pPr>
            <w:r>
              <w:rPr>
                <w:rFonts w:ascii="宋体" w:hAnsi="宋体" w:cs="宋体" w:hint="eastAsia"/>
                <w:color w:val="000000"/>
                <w:szCs w:val="21"/>
              </w:rPr>
              <w:t>13%</w:t>
            </w:r>
          </w:p>
        </w:tc>
      </w:tr>
      <w:tr w:rsidR="001B7D66" w:rsidRPr="00FE40E6" w14:paraId="63AA63CD" w14:textId="26A5402A"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3F1A2F2E"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2</w:t>
            </w:r>
          </w:p>
        </w:tc>
        <w:tc>
          <w:tcPr>
            <w:tcW w:w="849" w:type="pct"/>
            <w:tcBorders>
              <w:top w:val="nil"/>
              <w:left w:val="nil"/>
              <w:bottom w:val="single" w:sz="4" w:space="0" w:color="auto"/>
              <w:right w:val="single" w:sz="4" w:space="0" w:color="auto"/>
            </w:tcBorders>
            <w:shd w:val="clear" w:color="auto" w:fill="auto"/>
            <w:vAlign w:val="center"/>
            <w:hideMark/>
          </w:tcPr>
          <w:p w14:paraId="6A90C483"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云桌面管理端授权</w:t>
            </w:r>
          </w:p>
        </w:tc>
        <w:tc>
          <w:tcPr>
            <w:tcW w:w="383" w:type="pct"/>
            <w:tcBorders>
              <w:top w:val="nil"/>
              <w:left w:val="nil"/>
              <w:bottom w:val="single" w:sz="4" w:space="0" w:color="auto"/>
              <w:right w:val="single" w:sz="4" w:space="0" w:color="auto"/>
            </w:tcBorders>
            <w:shd w:val="clear" w:color="auto" w:fill="auto"/>
            <w:vAlign w:val="center"/>
            <w:hideMark/>
          </w:tcPr>
          <w:p w14:paraId="4ECFB666"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锐捷</w:t>
            </w:r>
          </w:p>
        </w:tc>
        <w:tc>
          <w:tcPr>
            <w:tcW w:w="1269" w:type="pct"/>
            <w:tcBorders>
              <w:top w:val="nil"/>
              <w:left w:val="nil"/>
              <w:bottom w:val="single" w:sz="4" w:space="0" w:color="auto"/>
              <w:right w:val="single" w:sz="4" w:space="0" w:color="auto"/>
            </w:tcBorders>
            <w:shd w:val="clear" w:color="auto" w:fill="auto"/>
            <w:vAlign w:val="center"/>
            <w:hideMark/>
          </w:tcPr>
          <w:p w14:paraId="1195349C"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RG-CCP-DCP-Lic-EDU</w:t>
            </w:r>
          </w:p>
        </w:tc>
        <w:tc>
          <w:tcPr>
            <w:tcW w:w="447" w:type="pct"/>
            <w:tcBorders>
              <w:top w:val="nil"/>
              <w:left w:val="nil"/>
              <w:bottom w:val="single" w:sz="4" w:space="0" w:color="auto"/>
              <w:right w:val="single" w:sz="4" w:space="0" w:color="auto"/>
            </w:tcBorders>
            <w:shd w:val="clear" w:color="auto" w:fill="auto"/>
            <w:vAlign w:val="center"/>
            <w:hideMark/>
          </w:tcPr>
          <w:p w14:paraId="64A606D1"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8500</w:t>
            </w:r>
          </w:p>
        </w:tc>
        <w:tc>
          <w:tcPr>
            <w:tcW w:w="320" w:type="pct"/>
            <w:tcBorders>
              <w:top w:val="nil"/>
              <w:left w:val="nil"/>
              <w:bottom w:val="single" w:sz="4" w:space="0" w:color="auto"/>
              <w:right w:val="single" w:sz="4" w:space="0" w:color="auto"/>
            </w:tcBorders>
            <w:shd w:val="clear" w:color="auto" w:fill="auto"/>
            <w:vAlign w:val="center"/>
            <w:hideMark/>
          </w:tcPr>
          <w:p w14:paraId="50607424"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1</w:t>
            </w:r>
          </w:p>
        </w:tc>
        <w:tc>
          <w:tcPr>
            <w:tcW w:w="279" w:type="pct"/>
            <w:tcBorders>
              <w:top w:val="nil"/>
              <w:left w:val="nil"/>
              <w:bottom w:val="single" w:sz="4" w:space="0" w:color="auto"/>
              <w:right w:val="single" w:sz="4" w:space="0" w:color="auto"/>
            </w:tcBorders>
            <w:shd w:val="clear" w:color="auto" w:fill="auto"/>
            <w:vAlign w:val="center"/>
            <w:hideMark/>
          </w:tcPr>
          <w:p w14:paraId="1F54585B"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套</w:t>
            </w:r>
          </w:p>
        </w:tc>
        <w:tc>
          <w:tcPr>
            <w:tcW w:w="573" w:type="pct"/>
            <w:tcBorders>
              <w:top w:val="nil"/>
              <w:left w:val="nil"/>
              <w:bottom w:val="single" w:sz="4" w:space="0" w:color="auto"/>
              <w:right w:val="single" w:sz="4" w:space="0" w:color="auto"/>
            </w:tcBorders>
            <w:shd w:val="clear" w:color="auto" w:fill="auto"/>
            <w:vAlign w:val="center"/>
            <w:hideMark/>
          </w:tcPr>
          <w:p w14:paraId="01CE5548"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8500</w:t>
            </w:r>
          </w:p>
        </w:tc>
        <w:tc>
          <w:tcPr>
            <w:tcW w:w="456" w:type="pct"/>
            <w:tcBorders>
              <w:top w:val="nil"/>
              <w:left w:val="nil"/>
              <w:bottom w:val="single" w:sz="4" w:space="0" w:color="auto"/>
              <w:right w:val="single" w:sz="4" w:space="0" w:color="auto"/>
            </w:tcBorders>
            <w:vAlign w:val="center"/>
          </w:tcPr>
          <w:p w14:paraId="2C9B4674" w14:textId="63ADB737" w:rsidR="001B7D66" w:rsidRPr="00FE40E6" w:rsidRDefault="00F61CA0" w:rsidP="000F35EB">
            <w:pPr>
              <w:widowControl/>
              <w:jc w:val="center"/>
              <w:rPr>
                <w:rFonts w:ascii="宋体" w:hAnsi="宋体" w:cs="宋体" w:hint="eastAsia"/>
                <w:color w:val="000000"/>
                <w:szCs w:val="21"/>
              </w:rPr>
            </w:pPr>
            <w:r>
              <w:rPr>
                <w:rFonts w:ascii="宋体" w:hAnsi="宋体" w:cs="宋体" w:hint="eastAsia"/>
                <w:color w:val="000000"/>
                <w:szCs w:val="21"/>
              </w:rPr>
              <w:t>6</w:t>
            </w:r>
            <w:r w:rsidR="001B7D66">
              <w:rPr>
                <w:rFonts w:ascii="宋体" w:hAnsi="宋体" w:cs="宋体" w:hint="eastAsia"/>
                <w:color w:val="000000"/>
                <w:szCs w:val="21"/>
              </w:rPr>
              <w:t>%</w:t>
            </w:r>
          </w:p>
        </w:tc>
      </w:tr>
      <w:tr w:rsidR="001B7D66" w:rsidRPr="00FE40E6" w14:paraId="356F3180" w14:textId="5BEA96A6"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1AC3959B"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3</w:t>
            </w:r>
          </w:p>
        </w:tc>
        <w:tc>
          <w:tcPr>
            <w:tcW w:w="849" w:type="pct"/>
            <w:tcBorders>
              <w:top w:val="nil"/>
              <w:left w:val="nil"/>
              <w:bottom w:val="single" w:sz="4" w:space="0" w:color="auto"/>
              <w:right w:val="single" w:sz="4" w:space="0" w:color="auto"/>
            </w:tcBorders>
            <w:shd w:val="clear" w:color="auto" w:fill="auto"/>
            <w:vAlign w:val="center"/>
            <w:hideMark/>
          </w:tcPr>
          <w:p w14:paraId="5C4F1587"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教师办公软件</w:t>
            </w:r>
          </w:p>
        </w:tc>
        <w:tc>
          <w:tcPr>
            <w:tcW w:w="383" w:type="pct"/>
            <w:tcBorders>
              <w:top w:val="nil"/>
              <w:left w:val="nil"/>
              <w:bottom w:val="single" w:sz="4" w:space="0" w:color="auto"/>
              <w:right w:val="single" w:sz="4" w:space="0" w:color="auto"/>
            </w:tcBorders>
            <w:shd w:val="clear" w:color="auto" w:fill="auto"/>
            <w:vAlign w:val="center"/>
            <w:hideMark/>
          </w:tcPr>
          <w:p w14:paraId="60F9BB0D"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希沃</w:t>
            </w:r>
          </w:p>
        </w:tc>
        <w:tc>
          <w:tcPr>
            <w:tcW w:w="1269" w:type="pct"/>
            <w:tcBorders>
              <w:top w:val="nil"/>
              <w:left w:val="nil"/>
              <w:bottom w:val="single" w:sz="4" w:space="0" w:color="auto"/>
              <w:right w:val="single" w:sz="4" w:space="0" w:color="auto"/>
            </w:tcBorders>
            <w:shd w:val="clear" w:color="auto" w:fill="auto"/>
            <w:vAlign w:val="center"/>
            <w:hideMark/>
          </w:tcPr>
          <w:p w14:paraId="6789C7D9"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电脑管理系统V2</w:t>
            </w:r>
          </w:p>
        </w:tc>
        <w:tc>
          <w:tcPr>
            <w:tcW w:w="447" w:type="pct"/>
            <w:tcBorders>
              <w:top w:val="nil"/>
              <w:left w:val="nil"/>
              <w:bottom w:val="single" w:sz="4" w:space="0" w:color="auto"/>
              <w:right w:val="single" w:sz="4" w:space="0" w:color="auto"/>
            </w:tcBorders>
            <w:shd w:val="clear" w:color="auto" w:fill="auto"/>
            <w:vAlign w:val="center"/>
            <w:hideMark/>
          </w:tcPr>
          <w:p w14:paraId="6AF9C6AA"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500</w:t>
            </w:r>
          </w:p>
        </w:tc>
        <w:tc>
          <w:tcPr>
            <w:tcW w:w="320" w:type="pct"/>
            <w:tcBorders>
              <w:top w:val="nil"/>
              <w:left w:val="nil"/>
              <w:bottom w:val="single" w:sz="4" w:space="0" w:color="auto"/>
              <w:right w:val="single" w:sz="4" w:space="0" w:color="auto"/>
            </w:tcBorders>
            <w:shd w:val="clear" w:color="auto" w:fill="auto"/>
            <w:vAlign w:val="center"/>
            <w:hideMark/>
          </w:tcPr>
          <w:p w14:paraId="0B4757C7"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50</w:t>
            </w:r>
          </w:p>
        </w:tc>
        <w:tc>
          <w:tcPr>
            <w:tcW w:w="279" w:type="pct"/>
            <w:tcBorders>
              <w:top w:val="nil"/>
              <w:left w:val="nil"/>
              <w:bottom w:val="single" w:sz="4" w:space="0" w:color="auto"/>
              <w:right w:val="single" w:sz="4" w:space="0" w:color="auto"/>
            </w:tcBorders>
            <w:shd w:val="clear" w:color="auto" w:fill="auto"/>
            <w:vAlign w:val="center"/>
            <w:hideMark/>
          </w:tcPr>
          <w:p w14:paraId="4AFF360C"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套</w:t>
            </w:r>
          </w:p>
        </w:tc>
        <w:tc>
          <w:tcPr>
            <w:tcW w:w="573" w:type="pct"/>
            <w:tcBorders>
              <w:top w:val="nil"/>
              <w:left w:val="nil"/>
              <w:bottom w:val="single" w:sz="4" w:space="0" w:color="auto"/>
              <w:right w:val="single" w:sz="4" w:space="0" w:color="auto"/>
            </w:tcBorders>
            <w:shd w:val="clear" w:color="auto" w:fill="auto"/>
            <w:vAlign w:val="center"/>
            <w:hideMark/>
          </w:tcPr>
          <w:p w14:paraId="3BC95283"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25000</w:t>
            </w:r>
          </w:p>
        </w:tc>
        <w:tc>
          <w:tcPr>
            <w:tcW w:w="456" w:type="pct"/>
            <w:tcBorders>
              <w:top w:val="nil"/>
              <w:left w:val="nil"/>
              <w:bottom w:val="single" w:sz="4" w:space="0" w:color="auto"/>
              <w:right w:val="single" w:sz="4" w:space="0" w:color="auto"/>
            </w:tcBorders>
            <w:vAlign w:val="center"/>
          </w:tcPr>
          <w:p w14:paraId="51A23539" w14:textId="239D540A" w:rsidR="001B7D66" w:rsidRPr="00FE40E6" w:rsidRDefault="00B47DAD" w:rsidP="000F35EB">
            <w:pPr>
              <w:widowControl/>
              <w:jc w:val="center"/>
              <w:rPr>
                <w:rFonts w:ascii="宋体" w:hAnsi="宋体" w:cs="宋体" w:hint="eastAsia"/>
                <w:color w:val="000000"/>
                <w:szCs w:val="21"/>
              </w:rPr>
            </w:pPr>
            <w:r>
              <w:rPr>
                <w:rFonts w:ascii="宋体" w:hAnsi="宋体" w:cs="宋体" w:hint="eastAsia"/>
                <w:color w:val="000000"/>
                <w:szCs w:val="21"/>
              </w:rPr>
              <w:t>13</w:t>
            </w:r>
            <w:r w:rsidR="001B7D66">
              <w:rPr>
                <w:rFonts w:ascii="宋体" w:hAnsi="宋体" w:cs="宋体" w:hint="eastAsia"/>
                <w:color w:val="000000"/>
                <w:szCs w:val="21"/>
              </w:rPr>
              <w:t>%</w:t>
            </w:r>
          </w:p>
        </w:tc>
      </w:tr>
      <w:tr w:rsidR="001B7D66" w:rsidRPr="00FE40E6" w14:paraId="2943FF3A" w14:textId="56E09A28"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05CAC10A"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4</w:t>
            </w:r>
          </w:p>
        </w:tc>
        <w:tc>
          <w:tcPr>
            <w:tcW w:w="849" w:type="pct"/>
            <w:tcBorders>
              <w:top w:val="nil"/>
              <w:left w:val="nil"/>
              <w:bottom w:val="single" w:sz="4" w:space="0" w:color="auto"/>
              <w:right w:val="single" w:sz="4" w:space="0" w:color="auto"/>
            </w:tcBorders>
            <w:shd w:val="clear" w:color="auto" w:fill="auto"/>
            <w:vAlign w:val="center"/>
            <w:hideMark/>
          </w:tcPr>
          <w:p w14:paraId="4E5C3F53"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云终端（核心产品）</w:t>
            </w:r>
          </w:p>
        </w:tc>
        <w:tc>
          <w:tcPr>
            <w:tcW w:w="383" w:type="pct"/>
            <w:tcBorders>
              <w:top w:val="nil"/>
              <w:left w:val="nil"/>
              <w:bottom w:val="single" w:sz="4" w:space="0" w:color="auto"/>
              <w:right w:val="single" w:sz="4" w:space="0" w:color="auto"/>
            </w:tcBorders>
            <w:shd w:val="clear" w:color="auto" w:fill="auto"/>
            <w:vAlign w:val="center"/>
            <w:hideMark/>
          </w:tcPr>
          <w:p w14:paraId="43F630D0"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锐捷</w:t>
            </w:r>
          </w:p>
        </w:tc>
        <w:tc>
          <w:tcPr>
            <w:tcW w:w="1269" w:type="pct"/>
            <w:tcBorders>
              <w:top w:val="nil"/>
              <w:left w:val="nil"/>
              <w:bottom w:val="single" w:sz="4" w:space="0" w:color="auto"/>
              <w:right w:val="single" w:sz="4" w:space="0" w:color="auto"/>
            </w:tcBorders>
            <w:shd w:val="clear" w:color="auto" w:fill="auto"/>
            <w:vAlign w:val="center"/>
            <w:hideMark/>
          </w:tcPr>
          <w:p w14:paraId="56BB7759"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RG-CT7529</w:t>
            </w:r>
          </w:p>
        </w:tc>
        <w:tc>
          <w:tcPr>
            <w:tcW w:w="447" w:type="pct"/>
            <w:tcBorders>
              <w:top w:val="nil"/>
              <w:left w:val="nil"/>
              <w:bottom w:val="single" w:sz="4" w:space="0" w:color="auto"/>
              <w:right w:val="single" w:sz="4" w:space="0" w:color="auto"/>
            </w:tcBorders>
            <w:shd w:val="clear" w:color="auto" w:fill="auto"/>
            <w:vAlign w:val="center"/>
            <w:hideMark/>
          </w:tcPr>
          <w:p w14:paraId="693423F5"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4320</w:t>
            </w:r>
          </w:p>
        </w:tc>
        <w:tc>
          <w:tcPr>
            <w:tcW w:w="320" w:type="pct"/>
            <w:tcBorders>
              <w:top w:val="nil"/>
              <w:left w:val="nil"/>
              <w:bottom w:val="single" w:sz="4" w:space="0" w:color="auto"/>
              <w:right w:val="single" w:sz="4" w:space="0" w:color="auto"/>
            </w:tcBorders>
            <w:shd w:val="clear" w:color="auto" w:fill="auto"/>
            <w:vAlign w:val="center"/>
            <w:hideMark/>
          </w:tcPr>
          <w:p w14:paraId="10545841"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150</w:t>
            </w:r>
          </w:p>
        </w:tc>
        <w:tc>
          <w:tcPr>
            <w:tcW w:w="279" w:type="pct"/>
            <w:tcBorders>
              <w:top w:val="nil"/>
              <w:left w:val="nil"/>
              <w:bottom w:val="single" w:sz="4" w:space="0" w:color="auto"/>
              <w:right w:val="single" w:sz="4" w:space="0" w:color="auto"/>
            </w:tcBorders>
            <w:shd w:val="clear" w:color="auto" w:fill="auto"/>
            <w:vAlign w:val="center"/>
            <w:hideMark/>
          </w:tcPr>
          <w:p w14:paraId="0ECA7ED2"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台</w:t>
            </w:r>
          </w:p>
        </w:tc>
        <w:tc>
          <w:tcPr>
            <w:tcW w:w="573" w:type="pct"/>
            <w:tcBorders>
              <w:top w:val="nil"/>
              <w:left w:val="nil"/>
              <w:bottom w:val="single" w:sz="4" w:space="0" w:color="auto"/>
              <w:right w:val="single" w:sz="4" w:space="0" w:color="auto"/>
            </w:tcBorders>
            <w:shd w:val="clear" w:color="auto" w:fill="auto"/>
            <w:vAlign w:val="center"/>
            <w:hideMark/>
          </w:tcPr>
          <w:p w14:paraId="09700387" w14:textId="77777777" w:rsidR="001B7D66" w:rsidRPr="00FE40E6" w:rsidRDefault="001B7D66" w:rsidP="000F35EB">
            <w:pPr>
              <w:widowControl/>
              <w:jc w:val="center"/>
              <w:rPr>
                <w:rFonts w:ascii="宋体" w:hAnsi="宋体" w:cs="宋体" w:hint="eastAsia"/>
                <w:color w:val="000000"/>
                <w:szCs w:val="21"/>
              </w:rPr>
            </w:pPr>
            <w:r w:rsidRPr="00FE40E6">
              <w:rPr>
                <w:rFonts w:ascii="宋体" w:hAnsi="宋体" w:cs="宋体" w:hint="eastAsia"/>
                <w:color w:val="000000"/>
                <w:szCs w:val="21"/>
              </w:rPr>
              <w:t>648000</w:t>
            </w:r>
          </w:p>
        </w:tc>
        <w:tc>
          <w:tcPr>
            <w:tcW w:w="456" w:type="pct"/>
            <w:tcBorders>
              <w:top w:val="nil"/>
              <w:left w:val="nil"/>
              <w:bottom w:val="single" w:sz="4" w:space="0" w:color="auto"/>
              <w:right w:val="single" w:sz="4" w:space="0" w:color="auto"/>
            </w:tcBorders>
            <w:vAlign w:val="center"/>
          </w:tcPr>
          <w:p w14:paraId="0186D131" w14:textId="5742296B" w:rsidR="001B7D66" w:rsidRPr="00FE40E6" w:rsidRDefault="001B7D66" w:rsidP="000F35EB">
            <w:pPr>
              <w:widowControl/>
              <w:jc w:val="center"/>
              <w:rPr>
                <w:rFonts w:ascii="宋体" w:hAnsi="宋体" w:cs="宋体" w:hint="eastAsia"/>
                <w:color w:val="000000"/>
                <w:szCs w:val="21"/>
              </w:rPr>
            </w:pPr>
            <w:r>
              <w:rPr>
                <w:rFonts w:ascii="宋体" w:hAnsi="宋体" w:cs="宋体" w:hint="eastAsia"/>
                <w:color w:val="000000"/>
                <w:szCs w:val="21"/>
              </w:rPr>
              <w:t>13%</w:t>
            </w:r>
          </w:p>
        </w:tc>
      </w:tr>
      <w:tr w:rsidR="001B7D66" w:rsidRPr="00FE40E6" w14:paraId="683A2376" w14:textId="2C14046B"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30A31BDA"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5</w:t>
            </w:r>
          </w:p>
        </w:tc>
        <w:tc>
          <w:tcPr>
            <w:tcW w:w="849" w:type="pct"/>
            <w:tcBorders>
              <w:top w:val="nil"/>
              <w:left w:val="nil"/>
              <w:bottom w:val="single" w:sz="4" w:space="0" w:color="auto"/>
              <w:right w:val="single" w:sz="4" w:space="0" w:color="auto"/>
            </w:tcBorders>
            <w:shd w:val="clear" w:color="auto" w:fill="auto"/>
            <w:vAlign w:val="center"/>
            <w:hideMark/>
          </w:tcPr>
          <w:p w14:paraId="7C70547B"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云终端授权</w:t>
            </w:r>
          </w:p>
        </w:tc>
        <w:tc>
          <w:tcPr>
            <w:tcW w:w="383" w:type="pct"/>
            <w:tcBorders>
              <w:top w:val="nil"/>
              <w:left w:val="nil"/>
              <w:bottom w:val="single" w:sz="4" w:space="0" w:color="auto"/>
              <w:right w:val="single" w:sz="4" w:space="0" w:color="auto"/>
            </w:tcBorders>
            <w:shd w:val="clear" w:color="auto" w:fill="auto"/>
            <w:vAlign w:val="center"/>
            <w:hideMark/>
          </w:tcPr>
          <w:p w14:paraId="7C65EE29"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锐捷</w:t>
            </w:r>
          </w:p>
        </w:tc>
        <w:tc>
          <w:tcPr>
            <w:tcW w:w="1269" w:type="pct"/>
            <w:tcBorders>
              <w:top w:val="nil"/>
              <w:left w:val="nil"/>
              <w:bottom w:val="single" w:sz="4" w:space="0" w:color="auto"/>
              <w:right w:val="single" w:sz="4" w:space="0" w:color="auto"/>
            </w:tcBorders>
            <w:shd w:val="clear" w:color="auto" w:fill="auto"/>
            <w:vAlign w:val="center"/>
            <w:hideMark/>
          </w:tcPr>
          <w:p w14:paraId="6D6EA848"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RG-CDC-IDV-Lic</w:t>
            </w:r>
          </w:p>
        </w:tc>
        <w:tc>
          <w:tcPr>
            <w:tcW w:w="447" w:type="pct"/>
            <w:tcBorders>
              <w:top w:val="nil"/>
              <w:left w:val="nil"/>
              <w:bottom w:val="single" w:sz="4" w:space="0" w:color="auto"/>
              <w:right w:val="single" w:sz="4" w:space="0" w:color="auto"/>
            </w:tcBorders>
            <w:shd w:val="clear" w:color="auto" w:fill="auto"/>
            <w:vAlign w:val="center"/>
            <w:hideMark/>
          </w:tcPr>
          <w:p w14:paraId="16DD388A"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600</w:t>
            </w:r>
          </w:p>
        </w:tc>
        <w:tc>
          <w:tcPr>
            <w:tcW w:w="320" w:type="pct"/>
            <w:tcBorders>
              <w:top w:val="nil"/>
              <w:left w:val="nil"/>
              <w:bottom w:val="single" w:sz="4" w:space="0" w:color="auto"/>
              <w:right w:val="single" w:sz="4" w:space="0" w:color="auto"/>
            </w:tcBorders>
            <w:shd w:val="clear" w:color="auto" w:fill="auto"/>
            <w:vAlign w:val="center"/>
            <w:hideMark/>
          </w:tcPr>
          <w:p w14:paraId="3FCEC84B"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150</w:t>
            </w:r>
          </w:p>
        </w:tc>
        <w:tc>
          <w:tcPr>
            <w:tcW w:w="279" w:type="pct"/>
            <w:tcBorders>
              <w:top w:val="nil"/>
              <w:left w:val="nil"/>
              <w:bottom w:val="single" w:sz="4" w:space="0" w:color="auto"/>
              <w:right w:val="single" w:sz="4" w:space="0" w:color="auto"/>
            </w:tcBorders>
            <w:shd w:val="clear" w:color="auto" w:fill="auto"/>
            <w:vAlign w:val="center"/>
            <w:hideMark/>
          </w:tcPr>
          <w:p w14:paraId="7AE6CDFE"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个</w:t>
            </w:r>
          </w:p>
        </w:tc>
        <w:tc>
          <w:tcPr>
            <w:tcW w:w="573" w:type="pct"/>
            <w:tcBorders>
              <w:top w:val="nil"/>
              <w:left w:val="nil"/>
              <w:bottom w:val="single" w:sz="4" w:space="0" w:color="auto"/>
              <w:right w:val="single" w:sz="4" w:space="0" w:color="auto"/>
            </w:tcBorders>
            <w:shd w:val="clear" w:color="auto" w:fill="auto"/>
            <w:vAlign w:val="center"/>
            <w:hideMark/>
          </w:tcPr>
          <w:p w14:paraId="037986EF"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90000</w:t>
            </w:r>
          </w:p>
        </w:tc>
        <w:tc>
          <w:tcPr>
            <w:tcW w:w="456" w:type="pct"/>
            <w:tcBorders>
              <w:top w:val="nil"/>
              <w:left w:val="nil"/>
              <w:bottom w:val="single" w:sz="4" w:space="0" w:color="auto"/>
              <w:right w:val="single" w:sz="4" w:space="0" w:color="auto"/>
            </w:tcBorders>
            <w:vAlign w:val="center"/>
          </w:tcPr>
          <w:p w14:paraId="16FA3885" w14:textId="3C0814BA" w:rsidR="001B7D66" w:rsidRPr="00FE40E6" w:rsidRDefault="00F61CA0" w:rsidP="001B7D66">
            <w:pPr>
              <w:widowControl/>
              <w:jc w:val="center"/>
              <w:rPr>
                <w:rFonts w:ascii="宋体" w:hAnsi="宋体" w:cs="宋体" w:hint="eastAsia"/>
                <w:color w:val="000000"/>
                <w:szCs w:val="21"/>
              </w:rPr>
            </w:pPr>
            <w:r>
              <w:rPr>
                <w:rFonts w:ascii="宋体" w:hAnsi="宋体" w:cs="宋体" w:hint="eastAsia"/>
                <w:color w:val="000000"/>
                <w:szCs w:val="21"/>
              </w:rPr>
              <w:t>6</w:t>
            </w:r>
            <w:r w:rsidR="001B7D66">
              <w:rPr>
                <w:rFonts w:ascii="宋体" w:hAnsi="宋体" w:cs="宋体" w:hint="eastAsia"/>
                <w:color w:val="000000"/>
                <w:szCs w:val="21"/>
              </w:rPr>
              <w:t>%</w:t>
            </w:r>
          </w:p>
        </w:tc>
      </w:tr>
      <w:tr w:rsidR="001B7D66" w:rsidRPr="00FE40E6" w14:paraId="193F3B25" w14:textId="1856F569"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196F5F41"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6</w:t>
            </w:r>
          </w:p>
        </w:tc>
        <w:tc>
          <w:tcPr>
            <w:tcW w:w="849" w:type="pct"/>
            <w:tcBorders>
              <w:top w:val="nil"/>
              <w:left w:val="nil"/>
              <w:bottom w:val="single" w:sz="4" w:space="0" w:color="auto"/>
              <w:right w:val="single" w:sz="4" w:space="0" w:color="auto"/>
            </w:tcBorders>
            <w:shd w:val="clear" w:color="auto" w:fill="auto"/>
            <w:vAlign w:val="center"/>
            <w:hideMark/>
          </w:tcPr>
          <w:p w14:paraId="60A5FDFA"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液晶显示器</w:t>
            </w:r>
          </w:p>
        </w:tc>
        <w:tc>
          <w:tcPr>
            <w:tcW w:w="383" w:type="pct"/>
            <w:tcBorders>
              <w:top w:val="nil"/>
              <w:left w:val="nil"/>
              <w:bottom w:val="single" w:sz="4" w:space="0" w:color="auto"/>
              <w:right w:val="single" w:sz="4" w:space="0" w:color="auto"/>
            </w:tcBorders>
            <w:shd w:val="clear" w:color="auto" w:fill="auto"/>
            <w:vAlign w:val="center"/>
            <w:hideMark/>
          </w:tcPr>
          <w:p w14:paraId="5B0D56F4"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冠捷</w:t>
            </w:r>
          </w:p>
        </w:tc>
        <w:tc>
          <w:tcPr>
            <w:tcW w:w="1269" w:type="pct"/>
            <w:tcBorders>
              <w:top w:val="nil"/>
              <w:left w:val="nil"/>
              <w:bottom w:val="single" w:sz="4" w:space="0" w:color="auto"/>
              <w:right w:val="single" w:sz="4" w:space="0" w:color="auto"/>
            </w:tcBorders>
            <w:shd w:val="clear" w:color="auto" w:fill="auto"/>
            <w:vAlign w:val="center"/>
            <w:hideMark/>
          </w:tcPr>
          <w:p w14:paraId="29CDC780"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 xml:space="preserve"> 24E11XH </w:t>
            </w:r>
          </w:p>
        </w:tc>
        <w:tc>
          <w:tcPr>
            <w:tcW w:w="447" w:type="pct"/>
            <w:tcBorders>
              <w:top w:val="nil"/>
              <w:left w:val="nil"/>
              <w:bottom w:val="single" w:sz="4" w:space="0" w:color="auto"/>
              <w:right w:val="single" w:sz="4" w:space="0" w:color="auto"/>
            </w:tcBorders>
            <w:shd w:val="clear" w:color="auto" w:fill="auto"/>
            <w:vAlign w:val="center"/>
            <w:hideMark/>
          </w:tcPr>
          <w:p w14:paraId="499C51F3"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580</w:t>
            </w:r>
          </w:p>
        </w:tc>
        <w:tc>
          <w:tcPr>
            <w:tcW w:w="320" w:type="pct"/>
            <w:tcBorders>
              <w:top w:val="nil"/>
              <w:left w:val="nil"/>
              <w:bottom w:val="single" w:sz="4" w:space="0" w:color="auto"/>
              <w:right w:val="single" w:sz="4" w:space="0" w:color="auto"/>
            </w:tcBorders>
            <w:shd w:val="clear" w:color="auto" w:fill="auto"/>
            <w:vAlign w:val="center"/>
            <w:hideMark/>
          </w:tcPr>
          <w:p w14:paraId="0D00A309"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150</w:t>
            </w:r>
          </w:p>
        </w:tc>
        <w:tc>
          <w:tcPr>
            <w:tcW w:w="279" w:type="pct"/>
            <w:tcBorders>
              <w:top w:val="nil"/>
              <w:left w:val="nil"/>
              <w:bottom w:val="single" w:sz="4" w:space="0" w:color="auto"/>
              <w:right w:val="single" w:sz="4" w:space="0" w:color="auto"/>
            </w:tcBorders>
            <w:shd w:val="clear" w:color="auto" w:fill="auto"/>
            <w:vAlign w:val="center"/>
            <w:hideMark/>
          </w:tcPr>
          <w:p w14:paraId="6C7B35E2"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台</w:t>
            </w:r>
          </w:p>
        </w:tc>
        <w:tc>
          <w:tcPr>
            <w:tcW w:w="573" w:type="pct"/>
            <w:tcBorders>
              <w:top w:val="nil"/>
              <w:left w:val="nil"/>
              <w:bottom w:val="single" w:sz="4" w:space="0" w:color="auto"/>
              <w:right w:val="single" w:sz="4" w:space="0" w:color="auto"/>
            </w:tcBorders>
            <w:shd w:val="clear" w:color="auto" w:fill="auto"/>
            <w:vAlign w:val="center"/>
            <w:hideMark/>
          </w:tcPr>
          <w:p w14:paraId="4DCEFFFC"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87000</w:t>
            </w:r>
          </w:p>
        </w:tc>
        <w:tc>
          <w:tcPr>
            <w:tcW w:w="456" w:type="pct"/>
            <w:tcBorders>
              <w:top w:val="nil"/>
              <w:left w:val="nil"/>
              <w:bottom w:val="single" w:sz="4" w:space="0" w:color="auto"/>
              <w:right w:val="single" w:sz="4" w:space="0" w:color="auto"/>
            </w:tcBorders>
            <w:vAlign w:val="center"/>
          </w:tcPr>
          <w:p w14:paraId="5B1189FB" w14:textId="6E85959B" w:rsidR="001B7D66" w:rsidRPr="00FE40E6" w:rsidRDefault="001B7D66" w:rsidP="001B7D66">
            <w:pPr>
              <w:widowControl/>
              <w:jc w:val="center"/>
              <w:rPr>
                <w:rFonts w:ascii="宋体" w:hAnsi="宋体" w:cs="宋体" w:hint="eastAsia"/>
                <w:color w:val="000000"/>
                <w:szCs w:val="21"/>
              </w:rPr>
            </w:pPr>
            <w:r>
              <w:rPr>
                <w:rFonts w:ascii="宋体" w:hAnsi="宋体" w:cs="宋体" w:hint="eastAsia"/>
                <w:color w:val="000000"/>
                <w:szCs w:val="21"/>
              </w:rPr>
              <w:t>13%</w:t>
            </w:r>
          </w:p>
        </w:tc>
      </w:tr>
      <w:tr w:rsidR="001B7D66" w:rsidRPr="00FE40E6" w14:paraId="23E6F858" w14:textId="4AE759A8"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29CCB0B1"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7</w:t>
            </w:r>
          </w:p>
        </w:tc>
        <w:tc>
          <w:tcPr>
            <w:tcW w:w="849" w:type="pct"/>
            <w:tcBorders>
              <w:top w:val="nil"/>
              <w:left w:val="nil"/>
              <w:bottom w:val="single" w:sz="4" w:space="0" w:color="auto"/>
              <w:right w:val="single" w:sz="4" w:space="0" w:color="auto"/>
            </w:tcBorders>
            <w:shd w:val="clear" w:color="auto" w:fill="auto"/>
            <w:vAlign w:val="center"/>
            <w:hideMark/>
          </w:tcPr>
          <w:p w14:paraId="2CA33D42"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键鼠套件</w:t>
            </w:r>
          </w:p>
        </w:tc>
        <w:tc>
          <w:tcPr>
            <w:tcW w:w="383" w:type="pct"/>
            <w:tcBorders>
              <w:top w:val="nil"/>
              <w:left w:val="nil"/>
              <w:bottom w:val="single" w:sz="4" w:space="0" w:color="auto"/>
              <w:right w:val="single" w:sz="4" w:space="0" w:color="auto"/>
            </w:tcBorders>
            <w:shd w:val="clear" w:color="auto" w:fill="auto"/>
            <w:vAlign w:val="center"/>
            <w:hideMark/>
          </w:tcPr>
          <w:p w14:paraId="0D71E758"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罗技</w:t>
            </w:r>
          </w:p>
        </w:tc>
        <w:tc>
          <w:tcPr>
            <w:tcW w:w="1269" w:type="pct"/>
            <w:tcBorders>
              <w:top w:val="nil"/>
              <w:left w:val="nil"/>
              <w:bottom w:val="single" w:sz="4" w:space="0" w:color="auto"/>
              <w:right w:val="single" w:sz="4" w:space="0" w:color="auto"/>
            </w:tcBorders>
            <w:shd w:val="clear" w:color="auto" w:fill="auto"/>
            <w:vAlign w:val="center"/>
            <w:hideMark/>
          </w:tcPr>
          <w:p w14:paraId="65C4D0B1"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MK120</w:t>
            </w:r>
          </w:p>
        </w:tc>
        <w:tc>
          <w:tcPr>
            <w:tcW w:w="447" w:type="pct"/>
            <w:tcBorders>
              <w:top w:val="nil"/>
              <w:left w:val="nil"/>
              <w:bottom w:val="single" w:sz="4" w:space="0" w:color="auto"/>
              <w:right w:val="single" w:sz="4" w:space="0" w:color="auto"/>
            </w:tcBorders>
            <w:shd w:val="clear" w:color="auto" w:fill="auto"/>
            <w:vAlign w:val="center"/>
            <w:hideMark/>
          </w:tcPr>
          <w:p w14:paraId="7735B9E8"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90</w:t>
            </w:r>
          </w:p>
        </w:tc>
        <w:tc>
          <w:tcPr>
            <w:tcW w:w="320" w:type="pct"/>
            <w:tcBorders>
              <w:top w:val="nil"/>
              <w:left w:val="nil"/>
              <w:bottom w:val="single" w:sz="4" w:space="0" w:color="auto"/>
              <w:right w:val="single" w:sz="4" w:space="0" w:color="auto"/>
            </w:tcBorders>
            <w:shd w:val="clear" w:color="auto" w:fill="auto"/>
            <w:vAlign w:val="center"/>
            <w:hideMark/>
          </w:tcPr>
          <w:p w14:paraId="6329F4D6"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150</w:t>
            </w:r>
          </w:p>
        </w:tc>
        <w:tc>
          <w:tcPr>
            <w:tcW w:w="279" w:type="pct"/>
            <w:tcBorders>
              <w:top w:val="nil"/>
              <w:left w:val="nil"/>
              <w:bottom w:val="single" w:sz="4" w:space="0" w:color="auto"/>
              <w:right w:val="single" w:sz="4" w:space="0" w:color="auto"/>
            </w:tcBorders>
            <w:shd w:val="clear" w:color="auto" w:fill="auto"/>
            <w:vAlign w:val="center"/>
            <w:hideMark/>
          </w:tcPr>
          <w:p w14:paraId="5BA2A3CF"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套</w:t>
            </w:r>
          </w:p>
        </w:tc>
        <w:tc>
          <w:tcPr>
            <w:tcW w:w="573" w:type="pct"/>
            <w:tcBorders>
              <w:top w:val="nil"/>
              <w:left w:val="nil"/>
              <w:bottom w:val="single" w:sz="4" w:space="0" w:color="auto"/>
              <w:right w:val="single" w:sz="4" w:space="0" w:color="auto"/>
            </w:tcBorders>
            <w:shd w:val="clear" w:color="auto" w:fill="auto"/>
            <w:vAlign w:val="center"/>
            <w:hideMark/>
          </w:tcPr>
          <w:p w14:paraId="097335E3"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13500</w:t>
            </w:r>
          </w:p>
        </w:tc>
        <w:tc>
          <w:tcPr>
            <w:tcW w:w="456" w:type="pct"/>
            <w:tcBorders>
              <w:top w:val="nil"/>
              <w:left w:val="nil"/>
              <w:bottom w:val="single" w:sz="4" w:space="0" w:color="auto"/>
              <w:right w:val="single" w:sz="4" w:space="0" w:color="auto"/>
            </w:tcBorders>
            <w:vAlign w:val="center"/>
          </w:tcPr>
          <w:p w14:paraId="286760BE" w14:textId="15C9427D" w:rsidR="001B7D66" w:rsidRPr="00FE40E6" w:rsidRDefault="001B7D66" w:rsidP="001B7D66">
            <w:pPr>
              <w:widowControl/>
              <w:jc w:val="center"/>
              <w:rPr>
                <w:rFonts w:ascii="宋体" w:hAnsi="宋体" w:cs="宋体" w:hint="eastAsia"/>
                <w:color w:val="000000"/>
                <w:szCs w:val="21"/>
              </w:rPr>
            </w:pPr>
            <w:r>
              <w:rPr>
                <w:rFonts w:ascii="宋体" w:hAnsi="宋体" w:cs="宋体" w:hint="eastAsia"/>
                <w:color w:val="000000"/>
                <w:szCs w:val="21"/>
              </w:rPr>
              <w:t>13%</w:t>
            </w:r>
          </w:p>
        </w:tc>
      </w:tr>
      <w:tr w:rsidR="001B7D66" w:rsidRPr="00FE40E6" w14:paraId="33C9FC72" w14:textId="20F72348"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6ED20841"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8</w:t>
            </w:r>
          </w:p>
        </w:tc>
        <w:tc>
          <w:tcPr>
            <w:tcW w:w="849" w:type="pct"/>
            <w:tcBorders>
              <w:top w:val="nil"/>
              <w:left w:val="nil"/>
              <w:bottom w:val="single" w:sz="4" w:space="0" w:color="auto"/>
              <w:right w:val="single" w:sz="4" w:space="0" w:color="auto"/>
            </w:tcBorders>
            <w:shd w:val="clear" w:color="auto" w:fill="auto"/>
            <w:vAlign w:val="center"/>
            <w:hideMark/>
          </w:tcPr>
          <w:p w14:paraId="0A939FFA"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无线AP</w:t>
            </w:r>
          </w:p>
        </w:tc>
        <w:tc>
          <w:tcPr>
            <w:tcW w:w="383" w:type="pct"/>
            <w:tcBorders>
              <w:top w:val="nil"/>
              <w:left w:val="nil"/>
              <w:bottom w:val="single" w:sz="4" w:space="0" w:color="auto"/>
              <w:right w:val="single" w:sz="4" w:space="0" w:color="auto"/>
            </w:tcBorders>
            <w:shd w:val="clear" w:color="auto" w:fill="auto"/>
            <w:vAlign w:val="center"/>
            <w:hideMark/>
          </w:tcPr>
          <w:p w14:paraId="5C6CDEC2"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锐捷</w:t>
            </w:r>
          </w:p>
        </w:tc>
        <w:tc>
          <w:tcPr>
            <w:tcW w:w="1269" w:type="pct"/>
            <w:tcBorders>
              <w:top w:val="nil"/>
              <w:left w:val="nil"/>
              <w:bottom w:val="single" w:sz="4" w:space="0" w:color="auto"/>
              <w:right w:val="single" w:sz="4" w:space="0" w:color="auto"/>
            </w:tcBorders>
            <w:shd w:val="clear" w:color="auto" w:fill="auto"/>
            <w:vAlign w:val="center"/>
            <w:hideMark/>
          </w:tcPr>
          <w:p w14:paraId="57AAA75F"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RG-AP820-L(V3)</w:t>
            </w:r>
          </w:p>
        </w:tc>
        <w:tc>
          <w:tcPr>
            <w:tcW w:w="447" w:type="pct"/>
            <w:tcBorders>
              <w:top w:val="nil"/>
              <w:left w:val="nil"/>
              <w:bottom w:val="single" w:sz="4" w:space="0" w:color="auto"/>
              <w:right w:val="single" w:sz="4" w:space="0" w:color="auto"/>
            </w:tcBorders>
            <w:shd w:val="clear" w:color="auto" w:fill="auto"/>
            <w:vAlign w:val="center"/>
            <w:hideMark/>
          </w:tcPr>
          <w:p w14:paraId="52586829"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3000</w:t>
            </w:r>
          </w:p>
        </w:tc>
        <w:tc>
          <w:tcPr>
            <w:tcW w:w="320" w:type="pct"/>
            <w:tcBorders>
              <w:top w:val="nil"/>
              <w:left w:val="nil"/>
              <w:bottom w:val="single" w:sz="4" w:space="0" w:color="auto"/>
              <w:right w:val="single" w:sz="4" w:space="0" w:color="auto"/>
            </w:tcBorders>
            <w:shd w:val="clear" w:color="auto" w:fill="auto"/>
            <w:vAlign w:val="center"/>
            <w:hideMark/>
          </w:tcPr>
          <w:p w14:paraId="24A0C084"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5</w:t>
            </w:r>
          </w:p>
        </w:tc>
        <w:tc>
          <w:tcPr>
            <w:tcW w:w="279" w:type="pct"/>
            <w:tcBorders>
              <w:top w:val="nil"/>
              <w:left w:val="nil"/>
              <w:bottom w:val="single" w:sz="4" w:space="0" w:color="auto"/>
              <w:right w:val="single" w:sz="4" w:space="0" w:color="auto"/>
            </w:tcBorders>
            <w:shd w:val="clear" w:color="auto" w:fill="auto"/>
            <w:vAlign w:val="center"/>
            <w:hideMark/>
          </w:tcPr>
          <w:p w14:paraId="460656B4"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台</w:t>
            </w:r>
          </w:p>
        </w:tc>
        <w:tc>
          <w:tcPr>
            <w:tcW w:w="573" w:type="pct"/>
            <w:tcBorders>
              <w:top w:val="nil"/>
              <w:left w:val="nil"/>
              <w:bottom w:val="single" w:sz="4" w:space="0" w:color="auto"/>
              <w:right w:val="single" w:sz="4" w:space="0" w:color="auto"/>
            </w:tcBorders>
            <w:shd w:val="clear" w:color="auto" w:fill="auto"/>
            <w:vAlign w:val="center"/>
            <w:hideMark/>
          </w:tcPr>
          <w:p w14:paraId="7C390D8E"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15000</w:t>
            </w:r>
          </w:p>
        </w:tc>
        <w:tc>
          <w:tcPr>
            <w:tcW w:w="456" w:type="pct"/>
            <w:tcBorders>
              <w:top w:val="nil"/>
              <w:left w:val="nil"/>
              <w:bottom w:val="single" w:sz="4" w:space="0" w:color="auto"/>
              <w:right w:val="single" w:sz="4" w:space="0" w:color="auto"/>
            </w:tcBorders>
            <w:vAlign w:val="center"/>
          </w:tcPr>
          <w:p w14:paraId="441134DB" w14:textId="65086D88" w:rsidR="001B7D66" w:rsidRPr="00FE40E6" w:rsidRDefault="001B7D66" w:rsidP="001B7D66">
            <w:pPr>
              <w:widowControl/>
              <w:jc w:val="center"/>
              <w:rPr>
                <w:rFonts w:ascii="宋体" w:hAnsi="宋体" w:cs="宋体" w:hint="eastAsia"/>
                <w:color w:val="000000"/>
                <w:szCs w:val="21"/>
              </w:rPr>
            </w:pPr>
            <w:r>
              <w:rPr>
                <w:rFonts w:ascii="宋体" w:hAnsi="宋体" w:cs="宋体" w:hint="eastAsia"/>
                <w:color w:val="000000"/>
                <w:szCs w:val="21"/>
              </w:rPr>
              <w:t>13%</w:t>
            </w:r>
          </w:p>
        </w:tc>
      </w:tr>
      <w:tr w:rsidR="001B7D66" w:rsidRPr="00FE40E6" w14:paraId="75501B54" w14:textId="63259C22"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66E65EA1"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9</w:t>
            </w:r>
          </w:p>
        </w:tc>
        <w:tc>
          <w:tcPr>
            <w:tcW w:w="849" w:type="pct"/>
            <w:tcBorders>
              <w:top w:val="nil"/>
              <w:left w:val="nil"/>
              <w:bottom w:val="single" w:sz="4" w:space="0" w:color="auto"/>
              <w:right w:val="single" w:sz="4" w:space="0" w:color="auto"/>
            </w:tcBorders>
            <w:shd w:val="clear" w:color="auto" w:fill="auto"/>
            <w:vAlign w:val="center"/>
            <w:hideMark/>
          </w:tcPr>
          <w:p w14:paraId="2EC92FB0"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无线控制器授权</w:t>
            </w:r>
          </w:p>
        </w:tc>
        <w:tc>
          <w:tcPr>
            <w:tcW w:w="383" w:type="pct"/>
            <w:tcBorders>
              <w:top w:val="nil"/>
              <w:left w:val="nil"/>
              <w:bottom w:val="single" w:sz="4" w:space="0" w:color="auto"/>
              <w:right w:val="single" w:sz="4" w:space="0" w:color="auto"/>
            </w:tcBorders>
            <w:shd w:val="clear" w:color="auto" w:fill="auto"/>
            <w:vAlign w:val="center"/>
            <w:hideMark/>
          </w:tcPr>
          <w:p w14:paraId="77374DAC"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锐捷</w:t>
            </w:r>
          </w:p>
        </w:tc>
        <w:tc>
          <w:tcPr>
            <w:tcW w:w="1269" w:type="pct"/>
            <w:tcBorders>
              <w:top w:val="nil"/>
              <w:left w:val="nil"/>
              <w:bottom w:val="single" w:sz="4" w:space="0" w:color="auto"/>
              <w:right w:val="single" w:sz="4" w:space="0" w:color="auto"/>
            </w:tcBorders>
            <w:shd w:val="clear" w:color="auto" w:fill="auto"/>
            <w:vAlign w:val="center"/>
            <w:hideMark/>
          </w:tcPr>
          <w:p w14:paraId="1FABBE6A"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RG-LIC-WS-16</w:t>
            </w:r>
          </w:p>
        </w:tc>
        <w:tc>
          <w:tcPr>
            <w:tcW w:w="447" w:type="pct"/>
            <w:tcBorders>
              <w:top w:val="nil"/>
              <w:left w:val="nil"/>
              <w:bottom w:val="single" w:sz="4" w:space="0" w:color="auto"/>
              <w:right w:val="single" w:sz="4" w:space="0" w:color="auto"/>
            </w:tcBorders>
            <w:shd w:val="clear" w:color="auto" w:fill="auto"/>
            <w:vAlign w:val="center"/>
            <w:hideMark/>
          </w:tcPr>
          <w:p w14:paraId="04D4FA60"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6000</w:t>
            </w:r>
          </w:p>
        </w:tc>
        <w:tc>
          <w:tcPr>
            <w:tcW w:w="320" w:type="pct"/>
            <w:tcBorders>
              <w:top w:val="nil"/>
              <w:left w:val="nil"/>
              <w:bottom w:val="single" w:sz="4" w:space="0" w:color="auto"/>
              <w:right w:val="single" w:sz="4" w:space="0" w:color="auto"/>
            </w:tcBorders>
            <w:shd w:val="clear" w:color="auto" w:fill="auto"/>
            <w:vAlign w:val="center"/>
            <w:hideMark/>
          </w:tcPr>
          <w:p w14:paraId="7995F084"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w:t>
            </w:r>
          </w:p>
        </w:tc>
        <w:tc>
          <w:tcPr>
            <w:tcW w:w="279" w:type="pct"/>
            <w:tcBorders>
              <w:top w:val="nil"/>
              <w:left w:val="nil"/>
              <w:bottom w:val="single" w:sz="4" w:space="0" w:color="auto"/>
              <w:right w:val="single" w:sz="4" w:space="0" w:color="auto"/>
            </w:tcBorders>
            <w:shd w:val="clear" w:color="auto" w:fill="auto"/>
            <w:vAlign w:val="center"/>
            <w:hideMark/>
          </w:tcPr>
          <w:p w14:paraId="0838E846"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套</w:t>
            </w:r>
          </w:p>
        </w:tc>
        <w:tc>
          <w:tcPr>
            <w:tcW w:w="573" w:type="pct"/>
            <w:tcBorders>
              <w:top w:val="nil"/>
              <w:left w:val="nil"/>
              <w:bottom w:val="single" w:sz="4" w:space="0" w:color="auto"/>
              <w:right w:val="single" w:sz="4" w:space="0" w:color="auto"/>
            </w:tcBorders>
            <w:shd w:val="clear" w:color="auto" w:fill="auto"/>
            <w:vAlign w:val="center"/>
            <w:hideMark/>
          </w:tcPr>
          <w:p w14:paraId="0A3383B3"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6000</w:t>
            </w:r>
          </w:p>
        </w:tc>
        <w:tc>
          <w:tcPr>
            <w:tcW w:w="456" w:type="pct"/>
            <w:tcBorders>
              <w:top w:val="nil"/>
              <w:left w:val="nil"/>
              <w:bottom w:val="single" w:sz="4" w:space="0" w:color="auto"/>
              <w:right w:val="single" w:sz="4" w:space="0" w:color="auto"/>
            </w:tcBorders>
            <w:vAlign w:val="center"/>
          </w:tcPr>
          <w:p w14:paraId="34E3B7BE" w14:textId="07968C8C" w:rsidR="001B7D66" w:rsidRPr="00FE40E6" w:rsidRDefault="00F61CA0" w:rsidP="001B7D66">
            <w:pPr>
              <w:widowControl/>
              <w:jc w:val="center"/>
              <w:rPr>
                <w:rFonts w:ascii="宋体" w:hAnsi="宋体" w:cs="宋体" w:hint="eastAsia"/>
                <w:color w:val="000000"/>
                <w:szCs w:val="21"/>
              </w:rPr>
            </w:pPr>
            <w:r>
              <w:rPr>
                <w:rFonts w:ascii="宋体" w:hAnsi="宋体" w:cs="宋体" w:hint="eastAsia"/>
                <w:color w:val="000000"/>
                <w:szCs w:val="21"/>
              </w:rPr>
              <w:t>6</w:t>
            </w:r>
            <w:r w:rsidR="001B7D66">
              <w:rPr>
                <w:rFonts w:ascii="宋体" w:hAnsi="宋体" w:cs="宋体" w:hint="eastAsia"/>
                <w:color w:val="000000"/>
                <w:szCs w:val="21"/>
              </w:rPr>
              <w:t>%</w:t>
            </w:r>
          </w:p>
        </w:tc>
      </w:tr>
      <w:tr w:rsidR="001B7D66" w:rsidRPr="00FE40E6" w14:paraId="76C917D7" w14:textId="1F0CC360"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1D35534A"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10</w:t>
            </w:r>
          </w:p>
        </w:tc>
        <w:tc>
          <w:tcPr>
            <w:tcW w:w="849" w:type="pct"/>
            <w:tcBorders>
              <w:top w:val="nil"/>
              <w:left w:val="nil"/>
              <w:bottom w:val="single" w:sz="4" w:space="0" w:color="auto"/>
              <w:right w:val="single" w:sz="4" w:space="0" w:color="auto"/>
            </w:tcBorders>
            <w:shd w:val="clear" w:color="auto" w:fill="auto"/>
            <w:vAlign w:val="center"/>
            <w:hideMark/>
          </w:tcPr>
          <w:p w14:paraId="21C8F568"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28口全千兆口交换机</w:t>
            </w:r>
          </w:p>
        </w:tc>
        <w:tc>
          <w:tcPr>
            <w:tcW w:w="383" w:type="pct"/>
            <w:tcBorders>
              <w:top w:val="nil"/>
              <w:left w:val="nil"/>
              <w:bottom w:val="single" w:sz="4" w:space="0" w:color="auto"/>
              <w:right w:val="single" w:sz="4" w:space="0" w:color="auto"/>
            </w:tcBorders>
            <w:shd w:val="clear" w:color="auto" w:fill="auto"/>
            <w:noWrap/>
            <w:vAlign w:val="center"/>
            <w:hideMark/>
          </w:tcPr>
          <w:p w14:paraId="357B611C"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锐捷</w:t>
            </w:r>
          </w:p>
        </w:tc>
        <w:tc>
          <w:tcPr>
            <w:tcW w:w="1269" w:type="pct"/>
            <w:tcBorders>
              <w:top w:val="nil"/>
              <w:left w:val="nil"/>
              <w:bottom w:val="single" w:sz="4" w:space="0" w:color="auto"/>
              <w:right w:val="single" w:sz="4" w:space="0" w:color="auto"/>
            </w:tcBorders>
            <w:shd w:val="clear" w:color="auto" w:fill="auto"/>
            <w:noWrap/>
            <w:vAlign w:val="center"/>
            <w:hideMark/>
          </w:tcPr>
          <w:p w14:paraId="59495034"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RG-NBS5200-24GT4XS</w:t>
            </w:r>
          </w:p>
        </w:tc>
        <w:tc>
          <w:tcPr>
            <w:tcW w:w="447" w:type="pct"/>
            <w:tcBorders>
              <w:top w:val="nil"/>
              <w:left w:val="nil"/>
              <w:bottom w:val="single" w:sz="4" w:space="0" w:color="auto"/>
              <w:right w:val="single" w:sz="4" w:space="0" w:color="auto"/>
            </w:tcBorders>
            <w:shd w:val="clear" w:color="auto" w:fill="auto"/>
            <w:vAlign w:val="center"/>
            <w:hideMark/>
          </w:tcPr>
          <w:p w14:paraId="63BD1433"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1200</w:t>
            </w:r>
          </w:p>
        </w:tc>
        <w:tc>
          <w:tcPr>
            <w:tcW w:w="320" w:type="pct"/>
            <w:tcBorders>
              <w:top w:val="nil"/>
              <w:left w:val="nil"/>
              <w:bottom w:val="single" w:sz="4" w:space="0" w:color="auto"/>
              <w:right w:val="single" w:sz="4" w:space="0" w:color="auto"/>
            </w:tcBorders>
            <w:shd w:val="clear" w:color="auto" w:fill="auto"/>
            <w:vAlign w:val="center"/>
            <w:hideMark/>
          </w:tcPr>
          <w:p w14:paraId="67BCC284"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8</w:t>
            </w:r>
          </w:p>
        </w:tc>
        <w:tc>
          <w:tcPr>
            <w:tcW w:w="279" w:type="pct"/>
            <w:tcBorders>
              <w:top w:val="nil"/>
              <w:left w:val="nil"/>
              <w:bottom w:val="single" w:sz="4" w:space="0" w:color="auto"/>
              <w:right w:val="single" w:sz="4" w:space="0" w:color="auto"/>
            </w:tcBorders>
            <w:shd w:val="clear" w:color="auto" w:fill="auto"/>
            <w:vAlign w:val="center"/>
            <w:hideMark/>
          </w:tcPr>
          <w:p w14:paraId="4F7F2190"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台</w:t>
            </w:r>
          </w:p>
        </w:tc>
        <w:tc>
          <w:tcPr>
            <w:tcW w:w="573" w:type="pct"/>
            <w:tcBorders>
              <w:top w:val="nil"/>
              <w:left w:val="nil"/>
              <w:bottom w:val="single" w:sz="4" w:space="0" w:color="auto"/>
              <w:right w:val="single" w:sz="4" w:space="0" w:color="auto"/>
            </w:tcBorders>
            <w:shd w:val="clear" w:color="auto" w:fill="auto"/>
            <w:vAlign w:val="center"/>
            <w:hideMark/>
          </w:tcPr>
          <w:p w14:paraId="5B376275"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9600</w:t>
            </w:r>
          </w:p>
        </w:tc>
        <w:tc>
          <w:tcPr>
            <w:tcW w:w="456" w:type="pct"/>
            <w:tcBorders>
              <w:top w:val="nil"/>
              <w:left w:val="nil"/>
              <w:bottom w:val="single" w:sz="4" w:space="0" w:color="auto"/>
              <w:right w:val="single" w:sz="4" w:space="0" w:color="auto"/>
            </w:tcBorders>
            <w:vAlign w:val="center"/>
          </w:tcPr>
          <w:p w14:paraId="47AFFB10" w14:textId="364AB643" w:rsidR="001B7D66" w:rsidRPr="00FE40E6" w:rsidRDefault="001B7D66" w:rsidP="001B7D66">
            <w:pPr>
              <w:widowControl/>
              <w:jc w:val="center"/>
              <w:rPr>
                <w:rFonts w:ascii="宋体" w:hAnsi="宋体" w:cs="宋体" w:hint="eastAsia"/>
                <w:color w:val="000000"/>
                <w:szCs w:val="21"/>
              </w:rPr>
            </w:pPr>
            <w:r>
              <w:rPr>
                <w:rFonts w:ascii="宋体" w:hAnsi="宋体" w:cs="宋体" w:hint="eastAsia"/>
                <w:color w:val="000000"/>
                <w:szCs w:val="21"/>
              </w:rPr>
              <w:t>13%</w:t>
            </w:r>
          </w:p>
        </w:tc>
      </w:tr>
      <w:tr w:rsidR="001B7D66" w:rsidRPr="00FE40E6" w14:paraId="502B8AFC" w14:textId="453F6FB3"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1BA47E2E"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11</w:t>
            </w:r>
          </w:p>
        </w:tc>
        <w:tc>
          <w:tcPr>
            <w:tcW w:w="849" w:type="pct"/>
            <w:tcBorders>
              <w:top w:val="nil"/>
              <w:left w:val="nil"/>
              <w:bottom w:val="single" w:sz="4" w:space="0" w:color="auto"/>
              <w:right w:val="single" w:sz="4" w:space="0" w:color="auto"/>
            </w:tcBorders>
            <w:shd w:val="clear" w:color="auto" w:fill="auto"/>
            <w:vAlign w:val="center"/>
            <w:hideMark/>
          </w:tcPr>
          <w:p w14:paraId="108973EB"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六类网线</w:t>
            </w:r>
          </w:p>
        </w:tc>
        <w:tc>
          <w:tcPr>
            <w:tcW w:w="383" w:type="pct"/>
            <w:tcBorders>
              <w:top w:val="nil"/>
              <w:left w:val="nil"/>
              <w:bottom w:val="single" w:sz="4" w:space="0" w:color="auto"/>
              <w:right w:val="single" w:sz="4" w:space="0" w:color="auto"/>
            </w:tcBorders>
            <w:shd w:val="clear" w:color="auto" w:fill="auto"/>
            <w:vAlign w:val="center"/>
            <w:hideMark/>
          </w:tcPr>
          <w:p w14:paraId="0430C39C"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东腾</w:t>
            </w:r>
          </w:p>
        </w:tc>
        <w:tc>
          <w:tcPr>
            <w:tcW w:w="1269" w:type="pct"/>
            <w:tcBorders>
              <w:top w:val="nil"/>
              <w:left w:val="nil"/>
              <w:bottom w:val="single" w:sz="4" w:space="0" w:color="auto"/>
              <w:right w:val="single" w:sz="4" w:space="0" w:color="auto"/>
            </w:tcBorders>
            <w:shd w:val="clear" w:color="auto" w:fill="auto"/>
            <w:vAlign w:val="center"/>
            <w:hideMark/>
          </w:tcPr>
          <w:p w14:paraId="5DCCE4DA"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HSYV-6</w:t>
            </w:r>
          </w:p>
        </w:tc>
        <w:tc>
          <w:tcPr>
            <w:tcW w:w="447" w:type="pct"/>
            <w:tcBorders>
              <w:top w:val="nil"/>
              <w:left w:val="nil"/>
              <w:bottom w:val="single" w:sz="4" w:space="0" w:color="auto"/>
              <w:right w:val="single" w:sz="4" w:space="0" w:color="auto"/>
            </w:tcBorders>
            <w:shd w:val="clear" w:color="auto" w:fill="auto"/>
            <w:vAlign w:val="center"/>
            <w:hideMark/>
          </w:tcPr>
          <w:p w14:paraId="462B324F"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850</w:t>
            </w:r>
          </w:p>
        </w:tc>
        <w:tc>
          <w:tcPr>
            <w:tcW w:w="320" w:type="pct"/>
            <w:tcBorders>
              <w:top w:val="nil"/>
              <w:left w:val="nil"/>
              <w:bottom w:val="single" w:sz="4" w:space="0" w:color="auto"/>
              <w:right w:val="single" w:sz="4" w:space="0" w:color="auto"/>
            </w:tcBorders>
            <w:shd w:val="clear" w:color="auto" w:fill="auto"/>
            <w:vAlign w:val="center"/>
            <w:hideMark/>
          </w:tcPr>
          <w:p w14:paraId="0235E7BB"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25</w:t>
            </w:r>
          </w:p>
        </w:tc>
        <w:tc>
          <w:tcPr>
            <w:tcW w:w="279" w:type="pct"/>
            <w:tcBorders>
              <w:top w:val="nil"/>
              <w:left w:val="nil"/>
              <w:bottom w:val="single" w:sz="4" w:space="0" w:color="auto"/>
              <w:right w:val="single" w:sz="4" w:space="0" w:color="auto"/>
            </w:tcBorders>
            <w:shd w:val="clear" w:color="auto" w:fill="auto"/>
            <w:vAlign w:val="center"/>
            <w:hideMark/>
          </w:tcPr>
          <w:p w14:paraId="69079B0B"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箱</w:t>
            </w:r>
          </w:p>
        </w:tc>
        <w:tc>
          <w:tcPr>
            <w:tcW w:w="573" w:type="pct"/>
            <w:tcBorders>
              <w:top w:val="nil"/>
              <w:left w:val="nil"/>
              <w:bottom w:val="single" w:sz="4" w:space="0" w:color="auto"/>
              <w:right w:val="single" w:sz="4" w:space="0" w:color="auto"/>
            </w:tcBorders>
            <w:shd w:val="clear" w:color="auto" w:fill="auto"/>
            <w:vAlign w:val="center"/>
            <w:hideMark/>
          </w:tcPr>
          <w:p w14:paraId="63D3D1FC"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21250</w:t>
            </w:r>
          </w:p>
        </w:tc>
        <w:tc>
          <w:tcPr>
            <w:tcW w:w="456" w:type="pct"/>
            <w:tcBorders>
              <w:top w:val="nil"/>
              <w:left w:val="nil"/>
              <w:bottom w:val="single" w:sz="4" w:space="0" w:color="auto"/>
              <w:right w:val="single" w:sz="4" w:space="0" w:color="auto"/>
            </w:tcBorders>
            <w:vAlign w:val="center"/>
          </w:tcPr>
          <w:p w14:paraId="2DAD0C88" w14:textId="6B3EEAA6" w:rsidR="001B7D66" w:rsidRPr="00FE40E6" w:rsidRDefault="001B7D66" w:rsidP="001B7D66">
            <w:pPr>
              <w:widowControl/>
              <w:jc w:val="center"/>
              <w:rPr>
                <w:rFonts w:ascii="宋体" w:hAnsi="宋体" w:cs="宋体" w:hint="eastAsia"/>
                <w:color w:val="000000"/>
                <w:szCs w:val="21"/>
              </w:rPr>
            </w:pPr>
            <w:r>
              <w:rPr>
                <w:rFonts w:ascii="宋体" w:hAnsi="宋体" w:cs="宋体" w:hint="eastAsia"/>
                <w:color w:val="000000"/>
                <w:szCs w:val="21"/>
              </w:rPr>
              <w:t>13%</w:t>
            </w:r>
          </w:p>
        </w:tc>
      </w:tr>
      <w:tr w:rsidR="001B7D66" w:rsidRPr="00FE40E6" w14:paraId="689B6380" w14:textId="62C68376"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317FC89A"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12</w:t>
            </w:r>
          </w:p>
        </w:tc>
        <w:tc>
          <w:tcPr>
            <w:tcW w:w="849" w:type="pct"/>
            <w:tcBorders>
              <w:top w:val="nil"/>
              <w:left w:val="nil"/>
              <w:bottom w:val="single" w:sz="4" w:space="0" w:color="auto"/>
              <w:right w:val="single" w:sz="4" w:space="0" w:color="auto"/>
            </w:tcBorders>
            <w:shd w:val="clear" w:color="auto" w:fill="auto"/>
            <w:vAlign w:val="center"/>
            <w:hideMark/>
          </w:tcPr>
          <w:p w14:paraId="0E3F9ABC"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综合布线</w:t>
            </w:r>
          </w:p>
        </w:tc>
        <w:tc>
          <w:tcPr>
            <w:tcW w:w="383" w:type="pct"/>
            <w:tcBorders>
              <w:top w:val="nil"/>
              <w:left w:val="nil"/>
              <w:bottom w:val="single" w:sz="4" w:space="0" w:color="auto"/>
              <w:right w:val="single" w:sz="4" w:space="0" w:color="auto"/>
            </w:tcBorders>
            <w:shd w:val="clear" w:color="auto" w:fill="auto"/>
            <w:vAlign w:val="center"/>
            <w:hideMark/>
          </w:tcPr>
          <w:p w14:paraId="391FC928" w14:textId="77777777" w:rsidR="001B7D66" w:rsidRPr="00FE40E6" w:rsidRDefault="001B7D66" w:rsidP="001B7D66">
            <w:pPr>
              <w:widowControl/>
              <w:jc w:val="left"/>
              <w:rPr>
                <w:rFonts w:ascii="宋体" w:hAnsi="宋体" w:cs="宋体" w:hint="eastAsia"/>
                <w:color w:val="000000"/>
                <w:szCs w:val="21"/>
              </w:rPr>
            </w:pPr>
            <w:r w:rsidRPr="00FE40E6">
              <w:rPr>
                <w:rFonts w:ascii="宋体" w:hAnsi="宋体" w:cs="宋体" w:hint="eastAsia"/>
                <w:color w:val="000000"/>
                <w:szCs w:val="21"/>
              </w:rPr>
              <w:t xml:space="preserve">　</w:t>
            </w:r>
          </w:p>
        </w:tc>
        <w:tc>
          <w:tcPr>
            <w:tcW w:w="1269" w:type="pct"/>
            <w:tcBorders>
              <w:top w:val="nil"/>
              <w:left w:val="nil"/>
              <w:bottom w:val="single" w:sz="4" w:space="0" w:color="auto"/>
              <w:right w:val="single" w:sz="4" w:space="0" w:color="auto"/>
            </w:tcBorders>
            <w:shd w:val="clear" w:color="auto" w:fill="auto"/>
            <w:vAlign w:val="center"/>
            <w:hideMark/>
          </w:tcPr>
          <w:p w14:paraId="1374D97A" w14:textId="77777777" w:rsidR="001B7D66" w:rsidRPr="00FE40E6" w:rsidRDefault="001B7D66" w:rsidP="001B7D66">
            <w:pPr>
              <w:widowControl/>
              <w:jc w:val="left"/>
              <w:rPr>
                <w:rFonts w:ascii="宋体" w:hAnsi="宋体" w:cs="宋体" w:hint="eastAsia"/>
                <w:color w:val="000000"/>
                <w:szCs w:val="21"/>
              </w:rPr>
            </w:pPr>
            <w:r w:rsidRPr="00FE40E6">
              <w:rPr>
                <w:rFonts w:ascii="宋体" w:hAnsi="宋体" w:cs="宋体" w:hint="eastAsia"/>
                <w:color w:val="000000"/>
                <w:szCs w:val="21"/>
              </w:rPr>
              <w:t>六类网线敷设及桥架、插排、线槽、跳线等一切必须材料</w:t>
            </w:r>
          </w:p>
        </w:tc>
        <w:tc>
          <w:tcPr>
            <w:tcW w:w="447" w:type="pct"/>
            <w:tcBorders>
              <w:top w:val="nil"/>
              <w:left w:val="nil"/>
              <w:bottom w:val="single" w:sz="4" w:space="0" w:color="auto"/>
              <w:right w:val="single" w:sz="4" w:space="0" w:color="auto"/>
            </w:tcBorders>
            <w:shd w:val="clear" w:color="auto" w:fill="auto"/>
            <w:vAlign w:val="center"/>
            <w:hideMark/>
          </w:tcPr>
          <w:p w14:paraId="42347BE9"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75000</w:t>
            </w:r>
          </w:p>
        </w:tc>
        <w:tc>
          <w:tcPr>
            <w:tcW w:w="320" w:type="pct"/>
            <w:tcBorders>
              <w:top w:val="nil"/>
              <w:left w:val="nil"/>
              <w:bottom w:val="single" w:sz="4" w:space="0" w:color="auto"/>
              <w:right w:val="single" w:sz="4" w:space="0" w:color="auto"/>
            </w:tcBorders>
            <w:shd w:val="clear" w:color="auto" w:fill="auto"/>
            <w:vAlign w:val="center"/>
            <w:hideMark/>
          </w:tcPr>
          <w:p w14:paraId="72828311"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w:t>
            </w:r>
          </w:p>
        </w:tc>
        <w:tc>
          <w:tcPr>
            <w:tcW w:w="279" w:type="pct"/>
            <w:tcBorders>
              <w:top w:val="nil"/>
              <w:left w:val="nil"/>
              <w:bottom w:val="single" w:sz="4" w:space="0" w:color="auto"/>
              <w:right w:val="single" w:sz="4" w:space="0" w:color="auto"/>
            </w:tcBorders>
            <w:shd w:val="clear" w:color="auto" w:fill="auto"/>
            <w:vAlign w:val="center"/>
            <w:hideMark/>
          </w:tcPr>
          <w:p w14:paraId="13EB29D3"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项</w:t>
            </w:r>
          </w:p>
        </w:tc>
        <w:tc>
          <w:tcPr>
            <w:tcW w:w="573" w:type="pct"/>
            <w:tcBorders>
              <w:top w:val="nil"/>
              <w:left w:val="nil"/>
              <w:bottom w:val="single" w:sz="4" w:space="0" w:color="auto"/>
              <w:right w:val="single" w:sz="4" w:space="0" w:color="auto"/>
            </w:tcBorders>
            <w:shd w:val="clear" w:color="auto" w:fill="auto"/>
            <w:vAlign w:val="center"/>
            <w:hideMark/>
          </w:tcPr>
          <w:p w14:paraId="3FB046DD"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75000</w:t>
            </w:r>
          </w:p>
        </w:tc>
        <w:tc>
          <w:tcPr>
            <w:tcW w:w="456" w:type="pct"/>
            <w:tcBorders>
              <w:top w:val="nil"/>
              <w:left w:val="nil"/>
              <w:bottom w:val="single" w:sz="4" w:space="0" w:color="auto"/>
              <w:right w:val="single" w:sz="4" w:space="0" w:color="auto"/>
            </w:tcBorders>
            <w:vAlign w:val="center"/>
          </w:tcPr>
          <w:p w14:paraId="74AE3FB3" w14:textId="106BD6D5" w:rsidR="001B7D66" w:rsidRPr="00FE40E6" w:rsidRDefault="001B7D66" w:rsidP="001B7D66">
            <w:pPr>
              <w:widowControl/>
              <w:jc w:val="center"/>
              <w:rPr>
                <w:rFonts w:ascii="宋体" w:hAnsi="宋体" w:cs="宋体" w:hint="eastAsia"/>
                <w:color w:val="000000"/>
                <w:szCs w:val="21"/>
              </w:rPr>
            </w:pPr>
            <w:r>
              <w:rPr>
                <w:rFonts w:ascii="宋体" w:hAnsi="宋体" w:cs="宋体" w:hint="eastAsia"/>
                <w:color w:val="000000"/>
                <w:szCs w:val="21"/>
              </w:rPr>
              <w:t>6%</w:t>
            </w:r>
          </w:p>
        </w:tc>
      </w:tr>
      <w:tr w:rsidR="001B7D66" w:rsidRPr="00FE40E6" w14:paraId="6CD11B58" w14:textId="5BCE9D34" w:rsidTr="00F61CA0">
        <w:trPr>
          <w:trHeight w:val="585"/>
          <w:jc w:val="center"/>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2C450FD3"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13</w:t>
            </w:r>
          </w:p>
        </w:tc>
        <w:tc>
          <w:tcPr>
            <w:tcW w:w="849" w:type="pct"/>
            <w:tcBorders>
              <w:top w:val="nil"/>
              <w:left w:val="nil"/>
              <w:bottom w:val="single" w:sz="4" w:space="0" w:color="auto"/>
              <w:right w:val="single" w:sz="4" w:space="0" w:color="auto"/>
            </w:tcBorders>
            <w:shd w:val="clear" w:color="auto" w:fill="auto"/>
            <w:vAlign w:val="center"/>
            <w:hideMark/>
          </w:tcPr>
          <w:p w14:paraId="707CE1D3"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安装调试费</w:t>
            </w:r>
          </w:p>
        </w:tc>
        <w:tc>
          <w:tcPr>
            <w:tcW w:w="383" w:type="pct"/>
            <w:tcBorders>
              <w:top w:val="nil"/>
              <w:left w:val="nil"/>
              <w:bottom w:val="single" w:sz="4" w:space="0" w:color="auto"/>
              <w:right w:val="single" w:sz="4" w:space="0" w:color="auto"/>
            </w:tcBorders>
            <w:shd w:val="clear" w:color="auto" w:fill="auto"/>
            <w:vAlign w:val="center"/>
            <w:hideMark/>
          </w:tcPr>
          <w:p w14:paraId="01F04322" w14:textId="77777777" w:rsidR="001B7D66" w:rsidRPr="00FE40E6" w:rsidRDefault="001B7D66" w:rsidP="001B7D66">
            <w:pPr>
              <w:widowControl/>
              <w:jc w:val="left"/>
              <w:rPr>
                <w:rFonts w:ascii="宋体" w:hAnsi="宋体" w:cs="宋体" w:hint="eastAsia"/>
                <w:color w:val="000000"/>
                <w:szCs w:val="21"/>
              </w:rPr>
            </w:pPr>
            <w:r w:rsidRPr="00FE40E6">
              <w:rPr>
                <w:rFonts w:ascii="宋体" w:hAnsi="宋体" w:cs="宋体" w:hint="eastAsia"/>
                <w:color w:val="000000"/>
                <w:szCs w:val="21"/>
              </w:rPr>
              <w:t xml:space="preserve">　</w:t>
            </w:r>
          </w:p>
        </w:tc>
        <w:tc>
          <w:tcPr>
            <w:tcW w:w="1269" w:type="pct"/>
            <w:tcBorders>
              <w:top w:val="nil"/>
              <w:left w:val="nil"/>
              <w:bottom w:val="single" w:sz="4" w:space="0" w:color="auto"/>
              <w:right w:val="single" w:sz="4" w:space="0" w:color="auto"/>
            </w:tcBorders>
            <w:shd w:val="clear" w:color="auto" w:fill="auto"/>
            <w:vAlign w:val="center"/>
            <w:hideMark/>
          </w:tcPr>
          <w:p w14:paraId="794C1CFB" w14:textId="77777777" w:rsidR="001B7D66" w:rsidRPr="00FE40E6" w:rsidRDefault="001B7D66" w:rsidP="001B7D66">
            <w:pPr>
              <w:widowControl/>
              <w:jc w:val="left"/>
              <w:rPr>
                <w:rFonts w:ascii="宋体" w:hAnsi="宋体" w:cs="宋体" w:hint="eastAsia"/>
                <w:color w:val="000000"/>
                <w:szCs w:val="21"/>
              </w:rPr>
            </w:pPr>
            <w:r w:rsidRPr="00FE40E6">
              <w:rPr>
                <w:rFonts w:ascii="宋体" w:hAnsi="宋体" w:cs="宋体" w:hint="eastAsia"/>
                <w:color w:val="000000"/>
                <w:szCs w:val="21"/>
              </w:rPr>
              <w:t>软件、硬件安装调试和集成测试以及系统对接等服务内容</w:t>
            </w:r>
          </w:p>
        </w:tc>
        <w:tc>
          <w:tcPr>
            <w:tcW w:w="447" w:type="pct"/>
            <w:tcBorders>
              <w:top w:val="nil"/>
              <w:left w:val="nil"/>
              <w:bottom w:val="single" w:sz="4" w:space="0" w:color="auto"/>
              <w:right w:val="single" w:sz="4" w:space="0" w:color="auto"/>
            </w:tcBorders>
            <w:shd w:val="clear" w:color="auto" w:fill="auto"/>
            <w:vAlign w:val="center"/>
            <w:hideMark/>
          </w:tcPr>
          <w:p w14:paraId="56D0722B"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60000</w:t>
            </w:r>
          </w:p>
        </w:tc>
        <w:tc>
          <w:tcPr>
            <w:tcW w:w="320" w:type="pct"/>
            <w:tcBorders>
              <w:top w:val="nil"/>
              <w:left w:val="nil"/>
              <w:bottom w:val="single" w:sz="4" w:space="0" w:color="auto"/>
              <w:right w:val="single" w:sz="4" w:space="0" w:color="auto"/>
            </w:tcBorders>
            <w:shd w:val="clear" w:color="auto" w:fill="auto"/>
            <w:vAlign w:val="center"/>
            <w:hideMark/>
          </w:tcPr>
          <w:p w14:paraId="15B8B131"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1</w:t>
            </w:r>
          </w:p>
        </w:tc>
        <w:tc>
          <w:tcPr>
            <w:tcW w:w="279" w:type="pct"/>
            <w:tcBorders>
              <w:top w:val="nil"/>
              <w:left w:val="nil"/>
              <w:bottom w:val="single" w:sz="4" w:space="0" w:color="auto"/>
              <w:right w:val="single" w:sz="4" w:space="0" w:color="auto"/>
            </w:tcBorders>
            <w:shd w:val="clear" w:color="auto" w:fill="auto"/>
            <w:vAlign w:val="center"/>
            <w:hideMark/>
          </w:tcPr>
          <w:p w14:paraId="697268E9"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项</w:t>
            </w:r>
          </w:p>
        </w:tc>
        <w:tc>
          <w:tcPr>
            <w:tcW w:w="573" w:type="pct"/>
            <w:tcBorders>
              <w:top w:val="nil"/>
              <w:left w:val="nil"/>
              <w:bottom w:val="single" w:sz="4" w:space="0" w:color="auto"/>
              <w:right w:val="single" w:sz="4" w:space="0" w:color="auto"/>
            </w:tcBorders>
            <w:shd w:val="clear" w:color="auto" w:fill="auto"/>
            <w:vAlign w:val="center"/>
            <w:hideMark/>
          </w:tcPr>
          <w:p w14:paraId="652F90C1" w14:textId="77777777" w:rsidR="001B7D66" w:rsidRPr="00FE40E6" w:rsidRDefault="001B7D66" w:rsidP="001B7D66">
            <w:pPr>
              <w:widowControl/>
              <w:jc w:val="center"/>
              <w:rPr>
                <w:rFonts w:ascii="宋体" w:hAnsi="宋体" w:cs="宋体" w:hint="eastAsia"/>
                <w:color w:val="000000"/>
                <w:szCs w:val="21"/>
              </w:rPr>
            </w:pPr>
            <w:r w:rsidRPr="00FE40E6">
              <w:rPr>
                <w:rFonts w:ascii="宋体" w:hAnsi="宋体" w:cs="宋体" w:hint="eastAsia"/>
                <w:color w:val="000000"/>
                <w:szCs w:val="21"/>
              </w:rPr>
              <w:t>60000</w:t>
            </w:r>
          </w:p>
        </w:tc>
        <w:tc>
          <w:tcPr>
            <w:tcW w:w="456" w:type="pct"/>
            <w:tcBorders>
              <w:top w:val="nil"/>
              <w:left w:val="nil"/>
              <w:bottom w:val="single" w:sz="4" w:space="0" w:color="auto"/>
              <w:right w:val="single" w:sz="4" w:space="0" w:color="auto"/>
            </w:tcBorders>
            <w:vAlign w:val="center"/>
          </w:tcPr>
          <w:p w14:paraId="2071B261" w14:textId="4820B0F8" w:rsidR="001B7D66" w:rsidRPr="00FE40E6" w:rsidRDefault="001B7D66" w:rsidP="001B7D66">
            <w:pPr>
              <w:widowControl/>
              <w:jc w:val="center"/>
              <w:rPr>
                <w:rFonts w:ascii="宋体" w:hAnsi="宋体" w:cs="宋体" w:hint="eastAsia"/>
                <w:color w:val="000000"/>
                <w:szCs w:val="21"/>
              </w:rPr>
            </w:pPr>
            <w:r>
              <w:rPr>
                <w:rFonts w:ascii="宋体" w:hAnsi="宋体" w:cs="宋体" w:hint="eastAsia"/>
                <w:color w:val="000000"/>
                <w:szCs w:val="21"/>
              </w:rPr>
              <w:t>6%</w:t>
            </w:r>
          </w:p>
        </w:tc>
      </w:tr>
      <w:tr w:rsidR="001B7D66" w:rsidRPr="00FE40E6" w14:paraId="6D715344" w14:textId="77777777" w:rsidTr="00F61CA0">
        <w:trPr>
          <w:trHeight w:val="585"/>
          <w:jc w:val="center"/>
        </w:trPr>
        <w:tc>
          <w:tcPr>
            <w:tcW w:w="397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F1802C" w14:textId="3EF265C2" w:rsidR="001B7D66" w:rsidRPr="00FE40E6" w:rsidRDefault="001B7D66" w:rsidP="001B7D66">
            <w:pPr>
              <w:widowControl/>
              <w:jc w:val="center"/>
              <w:rPr>
                <w:rFonts w:ascii="宋体" w:hAnsi="宋体" w:cs="宋体" w:hint="eastAsia"/>
                <w:color w:val="000000"/>
                <w:szCs w:val="21"/>
              </w:rPr>
            </w:pPr>
            <w:r>
              <w:rPr>
                <w:rFonts w:ascii="宋体" w:hAnsi="宋体" w:cs="宋体" w:hint="eastAsia"/>
                <w:color w:val="000000"/>
                <w:szCs w:val="21"/>
              </w:rPr>
              <w:t>合计</w:t>
            </w:r>
          </w:p>
        </w:tc>
        <w:tc>
          <w:tcPr>
            <w:tcW w:w="573" w:type="pct"/>
            <w:tcBorders>
              <w:top w:val="single" w:sz="4" w:space="0" w:color="auto"/>
              <w:left w:val="nil"/>
              <w:bottom w:val="single" w:sz="4" w:space="0" w:color="auto"/>
              <w:right w:val="single" w:sz="4" w:space="0" w:color="auto"/>
            </w:tcBorders>
            <w:shd w:val="clear" w:color="auto" w:fill="auto"/>
            <w:vAlign w:val="center"/>
          </w:tcPr>
          <w:p w14:paraId="04CEC578" w14:textId="6EFB0A4F" w:rsidR="001B7D66" w:rsidRPr="00FE40E6" w:rsidRDefault="001B7D66" w:rsidP="001B7D66">
            <w:pPr>
              <w:widowControl/>
              <w:jc w:val="center"/>
              <w:rPr>
                <w:rFonts w:ascii="宋体" w:hAnsi="宋体" w:cs="宋体" w:hint="eastAsia"/>
                <w:color w:val="000000"/>
                <w:szCs w:val="21"/>
              </w:rPr>
            </w:pPr>
            <w:r w:rsidRPr="00FA49B8">
              <w:rPr>
                <w:rFonts w:ascii="宋体" w:hAnsi="宋体"/>
                <w:szCs w:val="21"/>
              </w:rPr>
              <w:t>1107350</w:t>
            </w:r>
          </w:p>
        </w:tc>
        <w:tc>
          <w:tcPr>
            <w:tcW w:w="456" w:type="pct"/>
            <w:tcBorders>
              <w:top w:val="single" w:sz="4" w:space="0" w:color="auto"/>
              <w:left w:val="nil"/>
              <w:bottom w:val="single" w:sz="4" w:space="0" w:color="auto"/>
              <w:right w:val="single" w:sz="4" w:space="0" w:color="auto"/>
            </w:tcBorders>
            <w:vAlign w:val="center"/>
          </w:tcPr>
          <w:p w14:paraId="0B7A49E3" w14:textId="77777777" w:rsidR="001B7D66" w:rsidRDefault="001B7D66" w:rsidP="001B7D66">
            <w:pPr>
              <w:widowControl/>
              <w:jc w:val="center"/>
              <w:rPr>
                <w:rFonts w:ascii="宋体" w:hAnsi="宋体" w:cs="宋体" w:hint="eastAsia"/>
                <w:color w:val="000000"/>
                <w:szCs w:val="21"/>
              </w:rPr>
            </w:pPr>
          </w:p>
        </w:tc>
      </w:tr>
    </w:tbl>
    <w:p w14:paraId="4C40B51C" w14:textId="77777777" w:rsidR="00EB4B3B" w:rsidRDefault="00EB4B3B"/>
    <w:sectPr w:rsidR="00EB4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AE4A9" w14:textId="77777777" w:rsidR="006755C5" w:rsidRDefault="006755C5" w:rsidP="002D768B">
      <w:r>
        <w:separator/>
      </w:r>
    </w:p>
  </w:endnote>
  <w:endnote w:type="continuationSeparator" w:id="0">
    <w:p w14:paraId="6FDCCF3D" w14:textId="77777777" w:rsidR="006755C5" w:rsidRDefault="006755C5" w:rsidP="002D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Calibri"/>
    <w:charset w:val="00"/>
    <w:family w:val="auto"/>
    <w:pitch w:val="default"/>
  </w:font>
  <w:font w:name="华文中宋">
    <w:panose1 w:val="02010600040101010101"/>
    <w:charset w:val="86"/>
    <w:family w:val="auto"/>
    <w:pitch w:val="variable"/>
    <w:sig w:usb0="00000287" w:usb1="080F0000" w:usb2="00000010" w:usb3="00000000" w:csb0="0004009F" w:csb1="00000000"/>
  </w:font>
  <w:font w:name="汉仪书宋二S">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B3C3" w14:textId="77777777" w:rsidR="006755C5" w:rsidRDefault="006755C5" w:rsidP="002D768B">
      <w:r>
        <w:separator/>
      </w:r>
    </w:p>
  </w:footnote>
  <w:footnote w:type="continuationSeparator" w:id="0">
    <w:p w14:paraId="250052F9" w14:textId="77777777" w:rsidR="006755C5" w:rsidRDefault="006755C5" w:rsidP="002D7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703E"/>
    <w:multiLevelType w:val="hybridMultilevel"/>
    <w:tmpl w:val="A4865158"/>
    <w:lvl w:ilvl="0" w:tplc="0A84CFA2">
      <w:start w:val="1"/>
      <w:numFmt w:val="decimal"/>
      <w:suff w:val="space"/>
      <w:lvlText w:val="%1."/>
      <w:lvlJc w:val="left"/>
    </w:lvl>
    <w:lvl w:ilvl="1" w:tplc="FEDE35D4">
      <w:start w:val="1"/>
      <w:numFmt w:val="bullet"/>
      <w:lvlText w:val="o"/>
      <w:lvlJc w:val="left"/>
      <w:pPr>
        <w:ind w:left="1440" w:hanging="360"/>
      </w:pPr>
      <w:rPr>
        <w:rFonts w:ascii="Courier New" w:eastAsia="Courier New" w:hAnsi="Courier New" w:cs="Courier New" w:hint="default"/>
      </w:rPr>
    </w:lvl>
    <w:lvl w:ilvl="2" w:tplc="551465D4">
      <w:start w:val="1"/>
      <w:numFmt w:val="bullet"/>
      <w:lvlText w:val="§"/>
      <w:lvlJc w:val="left"/>
      <w:pPr>
        <w:ind w:left="2160" w:hanging="360"/>
      </w:pPr>
      <w:rPr>
        <w:rFonts w:ascii="Wingdings" w:eastAsia="Wingdings" w:hAnsi="Wingdings" w:cs="Wingdings" w:hint="default"/>
      </w:rPr>
    </w:lvl>
    <w:lvl w:ilvl="3" w:tplc="D40692B8">
      <w:start w:val="1"/>
      <w:numFmt w:val="bullet"/>
      <w:lvlText w:val="·"/>
      <w:lvlJc w:val="left"/>
      <w:pPr>
        <w:ind w:left="2880" w:hanging="360"/>
      </w:pPr>
      <w:rPr>
        <w:rFonts w:ascii="Symbol" w:eastAsia="Symbol" w:hAnsi="Symbol" w:cs="Symbol" w:hint="default"/>
      </w:rPr>
    </w:lvl>
    <w:lvl w:ilvl="4" w:tplc="0526F0D4">
      <w:start w:val="1"/>
      <w:numFmt w:val="bullet"/>
      <w:lvlText w:val="o"/>
      <w:lvlJc w:val="left"/>
      <w:pPr>
        <w:ind w:left="3600" w:hanging="360"/>
      </w:pPr>
      <w:rPr>
        <w:rFonts w:ascii="Courier New" w:eastAsia="Courier New" w:hAnsi="Courier New" w:cs="Courier New" w:hint="default"/>
      </w:rPr>
    </w:lvl>
    <w:lvl w:ilvl="5" w:tplc="B9B852C0">
      <w:start w:val="1"/>
      <w:numFmt w:val="bullet"/>
      <w:lvlText w:val="§"/>
      <w:lvlJc w:val="left"/>
      <w:pPr>
        <w:ind w:left="4320" w:hanging="360"/>
      </w:pPr>
      <w:rPr>
        <w:rFonts w:ascii="Wingdings" w:eastAsia="Wingdings" w:hAnsi="Wingdings" w:cs="Wingdings" w:hint="default"/>
      </w:rPr>
    </w:lvl>
    <w:lvl w:ilvl="6" w:tplc="FBBC024A">
      <w:start w:val="1"/>
      <w:numFmt w:val="bullet"/>
      <w:lvlText w:val="·"/>
      <w:lvlJc w:val="left"/>
      <w:pPr>
        <w:ind w:left="5040" w:hanging="360"/>
      </w:pPr>
      <w:rPr>
        <w:rFonts w:ascii="Symbol" w:eastAsia="Symbol" w:hAnsi="Symbol" w:cs="Symbol" w:hint="default"/>
      </w:rPr>
    </w:lvl>
    <w:lvl w:ilvl="7" w:tplc="1AD26FC2">
      <w:start w:val="1"/>
      <w:numFmt w:val="bullet"/>
      <w:lvlText w:val="o"/>
      <w:lvlJc w:val="left"/>
      <w:pPr>
        <w:ind w:left="5760" w:hanging="360"/>
      </w:pPr>
      <w:rPr>
        <w:rFonts w:ascii="Courier New" w:eastAsia="Courier New" w:hAnsi="Courier New" w:cs="Courier New" w:hint="default"/>
      </w:rPr>
    </w:lvl>
    <w:lvl w:ilvl="8" w:tplc="C3E0EA6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CA954A4"/>
    <w:multiLevelType w:val="hybridMultilevel"/>
    <w:tmpl w:val="ADE49A4A"/>
    <w:lvl w:ilvl="0" w:tplc="94A63170">
      <w:start w:val="6"/>
      <w:numFmt w:val="decimal"/>
      <w:suff w:val="space"/>
      <w:lvlText w:val="%1."/>
      <w:lvlJc w:val="left"/>
    </w:lvl>
    <w:lvl w:ilvl="1" w:tplc="216EE68E">
      <w:start w:val="1"/>
      <w:numFmt w:val="bullet"/>
      <w:lvlText w:val="o"/>
      <w:lvlJc w:val="left"/>
      <w:pPr>
        <w:ind w:left="1440" w:hanging="360"/>
      </w:pPr>
      <w:rPr>
        <w:rFonts w:ascii="Courier New" w:eastAsia="Courier New" w:hAnsi="Courier New" w:cs="Courier New" w:hint="default"/>
      </w:rPr>
    </w:lvl>
    <w:lvl w:ilvl="2" w:tplc="923A4E80">
      <w:start w:val="1"/>
      <w:numFmt w:val="bullet"/>
      <w:lvlText w:val="§"/>
      <w:lvlJc w:val="left"/>
      <w:pPr>
        <w:ind w:left="2160" w:hanging="360"/>
      </w:pPr>
      <w:rPr>
        <w:rFonts w:ascii="Wingdings" w:eastAsia="Wingdings" w:hAnsi="Wingdings" w:cs="Wingdings" w:hint="default"/>
      </w:rPr>
    </w:lvl>
    <w:lvl w:ilvl="3" w:tplc="EC540F30">
      <w:start w:val="1"/>
      <w:numFmt w:val="bullet"/>
      <w:lvlText w:val="·"/>
      <w:lvlJc w:val="left"/>
      <w:pPr>
        <w:ind w:left="2880" w:hanging="360"/>
      </w:pPr>
      <w:rPr>
        <w:rFonts w:ascii="Symbol" w:eastAsia="Symbol" w:hAnsi="Symbol" w:cs="Symbol" w:hint="default"/>
      </w:rPr>
    </w:lvl>
    <w:lvl w:ilvl="4" w:tplc="EDBE479C">
      <w:start w:val="1"/>
      <w:numFmt w:val="bullet"/>
      <w:lvlText w:val="o"/>
      <w:lvlJc w:val="left"/>
      <w:pPr>
        <w:ind w:left="3600" w:hanging="360"/>
      </w:pPr>
      <w:rPr>
        <w:rFonts w:ascii="Courier New" w:eastAsia="Courier New" w:hAnsi="Courier New" w:cs="Courier New" w:hint="default"/>
      </w:rPr>
    </w:lvl>
    <w:lvl w:ilvl="5" w:tplc="880477AE">
      <w:start w:val="1"/>
      <w:numFmt w:val="bullet"/>
      <w:lvlText w:val="§"/>
      <w:lvlJc w:val="left"/>
      <w:pPr>
        <w:ind w:left="4320" w:hanging="360"/>
      </w:pPr>
      <w:rPr>
        <w:rFonts w:ascii="Wingdings" w:eastAsia="Wingdings" w:hAnsi="Wingdings" w:cs="Wingdings" w:hint="default"/>
      </w:rPr>
    </w:lvl>
    <w:lvl w:ilvl="6" w:tplc="F17CE32E">
      <w:start w:val="1"/>
      <w:numFmt w:val="bullet"/>
      <w:lvlText w:val="·"/>
      <w:lvlJc w:val="left"/>
      <w:pPr>
        <w:ind w:left="5040" w:hanging="360"/>
      </w:pPr>
      <w:rPr>
        <w:rFonts w:ascii="Symbol" w:eastAsia="Symbol" w:hAnsi="Symbol" w:cs="Symbol" w:hint="default"/>
      </w:rPr>
    </w:lvl>
    <w:lvl w:ilvl="7" w:tplc="EC14492C">
      <w:start w:val="1"/>
      <w:numFmt w:val="bullet"/>
      <w:lvlText w:val="o"/>
      <w:lvlJc w:val="left"/>
      <w:pPr>
        <w:ind w:left="5760" w:hanging="360"/>
      </w:pPr>
      <w:rPr>
        <w:rFonts w:ascii="Courier New" w:eastAsia="Courier New" w:hAnsi="Courier New" w:cs="Courier New" w:hint="default"/>
      </w:rPr>
    </w:lvl>
    <w:lvl w:ilvl="8" w:tplc="9EE09C7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1EC2E7D"/>
    <w:multiLevelType w:val="hybridMultilevel"/>
    <w:tmpl w:val="54187A42"/>
    <w:lvl w:ilvl="0" w:tplc="D8688536">
      <w:start w:val="16"/>
      <w:numFmt w:val="decimal"/>
      <w:suff w:val="space"/>
      <w:lvlText w:val="%1."/>
      <w:lvlJc w:val="left"/>
    </w:lvl>
    <w:lvl w:ilvl="1" w:tplc="CE10C090">
      <w:start w:val="1"/>
      <w:numFmt w:val="bullet"/>
      <w:lvlText w:val="o"/>
      <w:lvlJc w:val="left"/>
      <w:pPr>
        <w:ind w:left="1440" w:hanging="360"/>
      </w:pPr>
      <w:rPr>
        <w:rFonts w:ascii="Courier New" w:eastAsia="Courier New" w:hAnsi="Courier New" w:cs="Courier New" w:hint="default"/>
      </w:rPr>
    </w:lvl>
    <w:lvl w:ilvl="2" w:tplc="DBE0CE2E">
      <w:start w:val="1"/>
      <w:numFmt w:val="bullet"/>
      <w:lvlText w:val="§"/>
      <w:lvlJc w:val="left"/>
      <w:pPr>
        <w:ind w:left="2160" w:hanging="360"/>
      </w:pPr>
      <w:rPr>
        <w:rFonts w:ascii="Wingdings" w:eastAsia="Wingdings" w:hAnsi="Wingdings" w:cs="Wingdings" w:hint="default"/>
      </w:rPr>
    </w:lvl>
    <w:lvl w:ilvl="3" w:tplc="6158C9F0">
      <w:start w:val="1"/>
      <w:numFmt w:val="bullet"/>
      <w:lvlText w:val="·"/>
      <w:lvlJc w:val="left"/>
      <w:pPr>
        <w:ind w:left="2880" w:hanging="360"/>
      </w:pPr>
      <w:rPr>
        <w:rFonts w:ascii="Symbol" w:eastAsia="Symbol" w:hAnsi="Symbol" w:cs="Symbol" w:hint="default"/>
      </w:rPr>
    </w:lvl>
    <w:lvl w:ilvl="4" w:tplc="A582E12C">
      <w:start w:val="1"/>
      <w:numFmt w:val="bullet"/>
      <w:lvlText w:val="o"/>
      <w:lvlJc w:val="left"/>
      <w:pPr>
        <w:ind w:left="3600" w:hanging="360"/>
      </w:pPr>
      <w:rPr>
        <w:rFonts w:ascii="Courier New" w:eastAsia="Courier New" w:hAnsi="Courier New" w:cs="Courier New" w:hint="default"/>
      </w:rPr>
    </w:lvl>
    <w:lvl w:ilvl="5" w:tplc="D5827E4A">
      <w:start w:val="1"/>
      <w:numFmt w:val="bullet"/>
      <w:lvlText w:val="§"/>
      <w:lvlJc w:val="left"/>
      <w:pPr>
        <w:ind w:left="4320" w:hanging="360"/>
      </w:pPr>
      <w:rPr>
        <w:rFonts w:ascii="Wingdings" w:eastAsia="Wingdings" w:hAnsi="Wingdings" w:cs="Wingdings" w:hint="default"/>
      </w:rPr>
    </w:lvl>
    <w:lvl w:ilvl="6" w:tplc="546E64F6">
      <w:start w:val="1"/>
      <w:numFmt w:val="bullet"/>
      <w:lvlText w:val="·"/>
      <w:lvlJc w:val="left"/>
      <w:pPr>
        <w:ind w:left="5040" w:hanging="360"/>
      </w:pPr>
      <w:rPr>
        <w:rFonts w:ascii="Symbol" w:eastAsia="Symbol" w:hAnsi="Symbol" w:cs="Symbol" w:hint="default"/>
      </w:rPr>
    </w:lvl>
    <w:lvl w:ilvl="7" w:tplc="8F5C5772">
      <w:start w:val="1"/>
      <w:numFmt w:val="bullet"/>
      <w:lvlText w:val="o"/>
      <w:lvlJc w:val="left"/>
      <w:pPr>
        <w:ind w:left="5760" w:hanging="360"/>
      </w:pPr>
      <w:rPr>
        <w:rFonts w:ascii="Courier New" w:eastAsia="Courier New" w:hAnsi="Courier New" w:cs="Courier New" w:hint="default"/>
      </w:rPr>
    </w:lvl>
    <w:lvl w:ilvl="8" w:tplc="22C656D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4B42534"/>
    <w:multiLevelType w:val="hybridMultilevel"/>
    <w:tmpl w:val="E0AEEF7C"/>
    <w:lvl w:ilvl="0" w:tplc="06B0FD48">
      <w:start w:val="2"/>
      <w:numFmt w:val="decimal"/>
      <w:suff w:val="space"/>
      <w:lvlText w:val="%1."/>
      <w:lvlJc w:val="left"/>
    </w:lvl>
    <w:lvl w:ilvl="1" w:tplc="4B9C24FE">
      <w:start w:val="1"/>
      <w:numFmt w:val="bullet"/>
      <w:lvlText w:val="o"/>
      <w:lvlJc w:val="left"/>
      <w:pPr>
        <w:ind w:left="1440" w:hanging="360"/>
      </w:pPr>
      <w:rPr>
        <w:rFonts w:ascii="Courier New" w:eastAsia="Courier New" w:hAnsi="Courier New" w:cs="Courier New" w:hint="default"/>
      </w:rPr>
    </w:lvl>
    <w:lvl w:ilvl="2" w:tplc="9F840B14">
      <w:start w:val="1"/>
      <w:numFmt w:val="bullet"/>
      <w:lvlText w:val="§"/>
      <w:lvlJc w:val="left"/>
      <w:pPr>
        <w:ind w:left="2160" w:hanging="360"/>
      </w:pPr>
      <w:rPr>
        <w:rFonts w:ascii="Wingdings" w:eastAsia="Wingdings" w:hAnsi="Wingdings" w:cs="Wingdings" w:hint="default"/>
      </w:rPr>
    </w:lvl>
    <w:lvl w:ilvl="3" w:tplc="8228D2EA">
      <w:start w:val="1"/>
      <w:numFmt w:val="bullet"/>
      <w:lvlText w:val="·"/>
      <w:lvlJc w:val="left"/>
      <w:pPr>
        <w:ind w:left="2880" w:hanging="360"/>
      </w:pPr>
      <w:rPr>
        <w:rFonts w:ascii="Symbol" w:eastAsia="Symbol" w:hAnsi="Symbol" w:cs="Symbol" w:hint="default"/>
      </w:rPr>
    </w:lvl>
    <w:lvl w:ilvl="4" w:tplc="03ECB6AA">
      <w:start w:val="1"/>
      <w:numFmt w:val="bullet"/>
      <w:lvlText w:val="o"/>
      <w:lvlJc w:val="left"/>
      <w:pPr>
        <w:ind w:left="3600" w:hanging="360"/>
      </w:pPr>
      <w:rPr>
        <w:rFonts w:ascii="Courier New" w:eastAsia="Courier New" w:hAnsi="Courier New" w:cs="Courier New" w:hint="default"/>
      </w:rPr>
    </w:lvl>
    <w:lvl w:ilvl="5" w:tplc="06FA2194">
      <w:start w:val="1"/>
      <w:numFmt w:val="bullet"/>
      <w:lvlText w:val="§"/>
      <w:lvlJc w:val="left"/>
      <w:pPr>
        <w:ind w:left="4320" w:hanging="360"/>
      </w:pPr>
      <w:rPr>
        <w:rFonts w:ascii="Wingdings" w:eastAsia="Wingdings" w:hAnsi="Wingdings" w:cs="Wingdings" w:hint="default"/>
      </w:rPr>
    </w:lvl>
    <w:lvl w:ilvl="6" w:tplc="995C0C9C">
      <w:start w:val="1"/>
      <w:numFmt w:val="bullet"/>
      <w:lvlText w:val="·"/>
      <w:lvlJc w:val="left"/>
      <w:pPr>
        <w:ind w:left="5040" w:hanging="360"/>
      </w:pPr>
      <w:rPr>
        <w:rFonts w:ascii="Symbol" w:eastAsia="Symbol" w:hAnsi="Symbol" w:cs="Symbol" w:hint="default"/>
      </w:rPr>
    </w:lvl>
    <w:lvl w:ilvl="7" w:tplc="18500780">
      <w:start w:val="1"/>
      <w:numFmt w:val="bullet"/>
      <w:lvlText w:val="o"/>
      <w:lvlJc w:val="left"/>
      <w:pPr>
        <w:ind w:left="5760" w:hanging="360"/>
      </w:pPr>
      <w:rPr>
        <w:rFonts w:ascii="Courier New" w:eastAsia="Courier New" w:hAnsi="Courier New" w:cs="Courier New" w:hint="default"/>
      </w:rPr>
    </w:lvl>
    <w:lvl w:ilvl="8" w:tplc="1B2AA2A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CC276A2"/>
    <w:multiLevelType w:val="hybridMultilevel"/>
    <w:tmpl w:val="84FE7A58"/>
    <w:lvl w:ilvl="0" w:tplc="252C891C">
      <w:start w:val="1"/>
      <w:numFmt w:val="decimal"/>
      <w:lvlText w:val="%1、"/>
      <w:lvlJc w:val="left"/>
      <w:pPr>
        <w:ind w:left="1305" w:hanging="360"/>
      </w:pPr>
      <w:rPr>
        <w:rFonts w:hint="default"/>
      </w:rPr>
    </w:lvl>
    <w:lvl w:ilvl="1" w:tplc="04090019" w:tentative="1">
      <w:start w:val="1"/>
      <w:numFmt w:val="lowerLetter"/>
      <w:lvlText w:val="%2)"/>
      <w:lvlJc w:val="left"/>
      <w:pPr>
        <w:ind w:left="1825" w:hanging="440"/>
      </w:pPr>
    </w:lvl>
    <w:lvl w:ilvl="2" w:tplc="0409001B" w:tentative="1">
      <w:start w:val="1"/>
      <w:numFmt w:val="lowerRoman"/>
      <w:lvlText w:val="%3."/>
      <w:lvlJc w:val="right"/>
      <w:pPr>
        <w:ind w:left="2265" w:hanging="440"/>
      </w:pPr>
    </w:lvl>
    <w:lvl w:ilvl="3" w:tplc="0409000F" w:tentative="1">
      <w:start w:val="1"/>
      <w:numFmt w:val="decimal"/>
      <w:lvlText w:val="%4."/>
      <w:lvlJc w:val="left"/>
      <w:pPr>
        <w:ind w:left="2705" w:hanging="440"/>
      </w:pPr>
    </w:lvl>
    <w:lvl w:ilvl="4" w:tplc="04090019" w:tentative="1">
      <w:start w:val="1"/>
      <w:numFmt w:val="lowerLetter"/>
      <w:lvlText w:val="%5)"/>
      <w:lvlJc w:val="left"/>
      <w:pPr>
        <w:ind w:left="3145" w:hanging="440"/>
      </w:pPr>
    </w:lvl>
    <w:lvl w:ilvl="5" w:tplc="0409001B" w:tentative="1">
      <w:start w:val="1"/>
      <w:numFmt w:val="lowerRoman"/>
      <w:lvlText w:val="%6."/>
      <w:lvlJc w:val="right"/>
      <w:pPr>
        <w:ind w:left="3585" w:hanging="440"/>
      </w:pPr>
    </w:lvl>
    <w:lvl w:ilvl="6" w:tplc="0409000F" w:tentative="1">
      <w:start w:val="1"/>
      <w:numFmt w:val="decimal"/>
      <w:lvlText w:val="%7."/>
      <w:lvlJc w:val="left"/>
      <w:pPr>
        <w:ind w:left="4025" w:hanging="440"/>
      </w:pPr>
    </w:lvl>
    <w:lvl w:ilvl="7" w:tplc="04090019" w:tentative="1">
      <w:start w:val="1"/>
      <w:numFmt w:val="lowerLetter"/>
      <w:lvlText w:val="%8)"/>
      <w:lvlJc w:val="left"/>
      <w:pPr>
        <w:ind w:left="4465" w:hanging="440"/>
      </w:pPr>
    </w:lvl>
    <w:lvl w:ilvl="8" w:tplc="0409001B" w:tentative="1">
      <w:start w:val="1"/>
      <w:numFmt w:val="lowerRoman"/>
      <w:lvlText w:val="%9."/>
      <w:lvlJc w:val="right"/>
      <w:pPr>
        <w:ind w:left="4905" w:hanging="440"/>
      </w:pPr>
    </w:lvl>
  </w:abstractNum>
  <w:abstractNum w:abstractNumId="5" w15:restartNumberingAfterBreak="0">
    <w:nsid w:val="662B4443"/>
    <w:multiLevelType w:val="hybridMultilevel"/>
    <w:tmpl w:val="1F66D520"/>
    <w:lvl w:ilvl="0" w:tplc="B322CF3A">
      <w:start w:val="23"/>
      <w:numFmt w:val="decimal"/>
      <w:suff w:val="space"/>
      <w:lvlText w:val="%1."/>
      <w:lvlJc w:val="left"/>
    </w:lvl>
    <w:lvl w:ilvl="1" w:tplc="6B145D8A">
      <w:start w:val="1"/>
      <w:numFmt w:val="bullet"/>
      <w:lvlText w:val="o"/>
      <w:lvlJc w:val="left"/>
      <w:pPr>
        <w:ind w:left="1440" w:hanging="360"/>
      </w:pPr>
      <w:rPr>
        <w:rFonts w:ascii="Courier New" w:eastAsia="Courier New" w:hAnsi="Courier New" w:cs="Courier New" w:hint="default"/>
      </w:rPr>
    </w:lvl>
    <w:lvl w:ilvl="2" w:tplc="CE8C625A">
      <w:start w:val="1"/>
      <w:numFmt w:val="bullet"/>
      <w:lvlText w:val="§"/>
      <w:lvlJc w:val="left"/>
      <w:pPr>
        <w:ind w:left="2160" w:hanging="360"/>
      </w:pPr>
      <w:rPr>
        <w:rFonts w:ascii="Wingdings" w:eastAsia="Wingdings" w:hAnsi="Wingdings" w:cs="Wingdings" w:hint="default"/>
      </w:rPr>
    </w:lvl>
    <w:lvl w:ilvl="3" w:tplc="7610B2C8">
      <w:start w:val="1"/>
      <w:numFmt w:val="bullet"/>
      <w:lvlText w:val="·"/>
      <w:lvlJc w:val="left"/>
      <w:pPr>
        <w:ind w:left="2880" w:hanging="360"/>
      </w:pPr>
      <w:rPr>
        <w:rFonts w:ascii="Symbol" w:eastAsia="Symbol" w:hAnsi="Symbol" w:cs="Symbol" w:hint="default"/>
      </w:rPr>
    </w:lvl>
    <w:lvl w:ilvl="4" w:tplc="2592CA7E">
      <w:start w:val="1"/>
      <w:numFmt w:val="bullet"/>
      <w:lvlText w:val="o"/>
      <w:lvlJc w:val="left"/>
      <w:pPr>
        <w:ind w:left="3600" w:hanging="360"/>
      </w:pPr>
      <w:rPr>
        <w:rFonts w:ascii="Courier New" w:eastAsia="Courier New" w:hAnsi="Courier New" w:cs="Courier New" w:hint="default"/>
      </w:rPr>
    </w:lvl>
    <w:lvl w:ilvl="5" w:tplc="DA78EEAC">
      <w:start w:val="1"/>
      <w:numFmt w:val="bullet"/>
      <w:lvlText w:val="§"/>
      <w:lvlJc w:val="left"/>
      <w:pPr>
        <w:ind w:left="4320" w:hanging="360"/>
      </w:pPr>
      <w:rPr>
        <w:rFonts w:ascii="Wingdings" w:eastAsia="Wingdings" w:hAnsi="Wingdings" w:cs="Wingdings" w:hint="default"/>
      </w:rPr>
    </w:lvl>
    <w:lvl w:ilvl="6" w:tplc="CB389D9C">
      <w:start w:val="1"/>
      <w:numFmt w:val="bullet"/>
      <w:lvlText w:val="·"/>
      <w:lvlJc w:val="left"/>
      <w:pPr>
        <w:ind w:left="5040" w:hanging="360"/>
      </w:pPr>
      <w:rPr>
        <w:rFonts w:ascii="Symbol" w:eastAsia="Symbol" w:hAnsi="Symbol" w:cs="Symbol" w:hint="default"/>
      </w:rPr>
    </w:lvl>
    <w:lvl w:ilvl="7" w:tplc="F8FA286C">
      <w:start w:val="1"/>
      <w:numFmt w:val="bullet"/>
      <w:lvlText w:val="o"/>
      <w:lvlJc w:val="left"/>
      <w:pPr>
        <w:ind w:left="5760" w:hanging="360"/>
      </w:pPr>
      <w:rPr>
        <w:rFonts w:ascii="Courier New" w:eastAsia="Courier New" w:hAnsi="Courier New" w:cs="Courier New" w:hint="default"/>
      </w:rPr>
    </w:lvl>
    <w:lvl w:ilvl="8" w:tplc="1A36125C">
      <w:start w:val="1"/>
      <w:numFmt w:val="bullet"/>
      <w:lvlText w:val="§"/>
      <w:lvlJc w:val="left"/>
      <w:pPr>
        <w:ind w:left="6480" w:hanging="360"/>
      </w:pPr>
      <w:rPr>
        <w:rFonts w:ascii="Wingdings" w:eastAsia="Wingdings" w:hAnsi="Wingdings" w:cs="Wingdings" w:hint="default"/>
      </w:rPr>
    </w:lvl>
  </w:abstractNum>
  <w:num w:numId="1" w16cid:durableId="495807545">
    <w:abstractNumId w:val="0"/>
  </w:num>
  <w:num w:numId="2" w16cid:durableId="472450621">
    <w:abstractNumId w:val="3"/>
  </w:num>
  <w:num w:numId="3" w16cid:durableId="766539729">
    <w:abstractNumId w:val="1"/>
  </w:num>
  <w:num w:numId="4" w16cid:durableId="1094131666">
    <w:abstractNumId w:val="2"/>
  </w:num>
  <w:num w:numId="5" w16cid:durableId="1611354101">
    <w:abstractNumId w:val="5"/>
  </w:num>
  <w:num w:numId="6" w16cid:durableId="1206141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B5"/>
    <w:rsid w:val="00015C99"/>
    <w:rsid w:val="0005726A"/>
    <w:rsid w:val="00074097"/>
    <w:rsid w:val="001B7D66"/>
    <w:rsid w:val="002831AB"/>
    <w:rsid w:val="002D768B"/>
    <w:rsid w:val="00357E61"/>
    <w:rsid w:val="00372AB3"/>
    <w:rsid w:val="003F08D4"/>
    <w:rsid w:val="00437BB8"/>
    <w:rsid w:val="00472B90"/>
    <w:rsid w:val="004A1919"/>
    <w:rsid w:val="00612A4E"/>
    <w:rsid w:val="006755C5"/>
    <w:rsid w:val="00713425"/>
    <w:rsid w:val="00713D3E"/>
    <w:rsid w:val="00766D90"/>
    <w:rsid w:val="007853A7"/>
    <w:rsid w:val="007A0F2C"/>
    <w:rsid w:val="00864804"/>
    <w:rsid w:val="00A229E7"/>
    <w:rsid w:val="00AB523E"/>
    <w:rsid w:val="00B47DAD"/>
    <w:rsid w:val="00B5311F"/>
    <w:rsid w:val="00B755B5"/>
    <w:rsid w:val="00C51FA1"/>
    <w:rsid w:val="00C70E57"/>
    <w:rsid w:val="00CE2FA4"/>
    <w:rsid w:val="00D16282"/>
    <w:rsid w:val="00D9175F"/>
    <w:rsid w:val="00EB4B3B"/>
    <w:rsid w:val="00EF57E1"/>
    <w:rsid w:val="00F61CA0"/>
    <w:rsid w:val="00F85167"/>
    <w:rsid w:val="00FA49B8"/>
    <w:rsid w:val="00FA626A"/>
    <w:rsid w:val="00FD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0B83A"/>
  <w15:chartTrackingRefBased/>
  <w15:docId w15:val="{6F4880E9-CDC9-4DA4-873E-2BF71DF8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68B"/>
    <w:pPr>
      <w:widowControl w:val="0"/>
      <w:jc w:val="both"/>
    </w:pPr>
    <w:rPr>
      <w:rFonts w:ascii="Calibri" w:eastAsia="宋体" w:hAnsi="Calibri" w:cs="Times New Roman"/>
      <w:kern w:val="0"/>
      <w14:ligatures w14:val="none"/>
    </w:rPr>
  </w:style>
  <w:style w:type="paragraph" w:styleId="1">
    <w:name w:val="heading 1"/>
    <w:basedOn w:val="a"/>
    <w:next w:val="a"/>
    <w:link w:val="10"/>
    <w:uiPriority w:val="9"/>
    <w:qFormat/>
    <w:rsid w:val="00B755B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B755B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755B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755B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755B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755B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755B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5B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755B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B755B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sid w:val="00B755B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755B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755B5"/>
    <w:rPr>
      <w:rFonts w:cstheme="majorBidi"/>
      <w:color w:val="0F4761" w:themeColor="accent1" w:themeShade="BF"/>
      <w:sz w:val="28"/>
      <w:szCs w:val="28"/>
    </w:rPr>
  </w:style>
  <w:style w:type="character" w:customStyle="1" w:styleId="50">
    <w:name w:val="标题 5 字符"/>
    <w:basedOn w:val="a0"/>
    <w:link w:val="5"/>
    <w:uiPriority w:val="9"/>
    <w:semiHidden/>
    <w:rsid w:val="00B755B5"/>
    <w:rPr>
      <w:rFonts w:cstheme="majorBidi"/>
      <w:color w:val="0F4761" w:themeColor="accent1" w:themeShade="BF"/>
      <w:sz w:val="24"/>
      <w:szCs w:val="24"/>
    </w:rPr>
  </w:style>
  <w:style w:type="character" w:customStyle="1" w:styleId="60">
    <w:name w:val="标题 6 字符"/>
    <w:basedOn w:val="a0"/>
    <w:link w:val="6"/>
    <w:uiPriority w:val="9"/>
    <w:semiHidden/>
    <w:rsid w:val="00B755B5"/>
    <w:rPr>
      <w:rFonts w:cstheme="majorBidi"/>
      <w:b/>
      <w:bCs/>
      <w:color w:val="0F4761" w:themeColor="accent1" w:themeShade="BF"/>
    </w:rPr>
  </w:style>
  <w:style w:type="character" w:customStyle="1" w:styleId="70">
    <w:name w:val="标题 7 字符"/>
    <w:basedOn w:val="a0"/>
    <w:link w:val="7"/>
    <w:uiPriority w:val="9"/>
    <w:semiHidden/>
    <w:rsid w:val="00B755B5"/>
    <w:rPr>
      <w:rFonts w:cstheme="majorBidi"/>
      <w:b/>
      <w:bCs/>
      <w:color w:val="595959" w:themeColor="text1" w:themeTint="A6"/>
    </w:rPr>
  </w:style>
  <w:style w:type="character" w:customStyle="1" w:styleId="80">
    <w:name w:val="标题 8 字符"/>
    <w:basedOn w:val="a0"/>
    <w:link w:val="8"/>
    <w:uiPriority w:val="9"/>
    <w:semiHidden/>
    <w:rsid w:val="00B755B5"/>
    <w:rPr>
      <w:rFonts w:cstheme="majorBidi"/>
      <w:color w:val="595959" w:themeColor="text1" w:themeTint="A6"/>
    </w:rPr>
  </w:style>
  <w:style w:type="character" w:customStyle="1" w:styleId="90">
    <w:name w:val="标题 9 字符"/>
    <w:basedOn w:val="a0"/>
    <w:link w:val="9"/>
    <w:uiPriority w:val="9"/>
    <w:semiHidden/>
    <w:rsid w:val="00B755B5"/>
    <w:rPr>
      <w:rFonts w:eastAsiaTheme="majorEastAsia" w:cstheme="majorBidi"/>
      <w:color w:val="595959" w:themeColor="text1" w:themeTint="A6"/>
    </w:rPr>
  </w:style>
  <w:style w:type="paragraph" w:styleId="a3">
    <w:name w:val="Title"/>
    <w:basedOn w:val="a"/>
    <w:next w:val="a"/>
    <w:link w:val="a4"/>
    <w:uiPriority w:val="10"/>
    <w:qFormat/>
    <w:rsid w:val="00B755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5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5B5"/>
    <w:pPr>
      <w:spacing w:before="160" w:after="160"/>
      <w:jc w:val="center"/>
    </w:pPr>
    <w:rPr>
      <w:i/>
      <w:iCs/>
      <w:color w:val="404040" w:themeColor="text1" w:themeTint="BF"/>
    </w:rPr>
  </w:style>
  <w:style w:type="character" w:customStyle="1" w:styleId="a8">
    <w:name w:val="引用 字符"/>
    <w:basedOn w:val="a0"/>
    <w:link w:val="a7"/>
    <w:uiPriority w:val="29"/>
    <w:rsid w:val="00B755B5"/>
    <w:rPr>
      <w:i/>
      <w:iCs/>
      <w:color w:val="404040" w:themeColor="text1" w:themeTint="BF"/>
    </w:rPr>
  </w:style>
  <w:style w:type="paragraph" w:styleId="a9">
    <w:name w:val="List Paragraph"/>
    <w:basedOn w:val="a"/>
    <w:uiPriority w:val="34"/>
    <w:qFormat/>
    <w:rsid w:val="00B755B5"/>
    <w:pPr>
      <w:ind w:left="720"/>
      <w:contextualSpacing/>
    </w:pPr>
  </w:style>
  <w:style w:type="character" w:styleId="aa">
    <w:name w:val="Intense Emphasis"/>
    <w:basedOn w:val="a0"/>
    <w:uiPriority w:val="21"/>
    <w:qFormat/>
    <w:rsid w:val="00B755B5"/>
    <w:rPr>
      <w:i/>
      <w:iCs/>
      <w:color w:val="0F4761" w:themeColor="accent1" w:themeShade="BF"/>
    </w:rPr>
  </w:style>
  <w:style w:type="paragraph" w:styleId="ab">
    <w:name w:val="Intense Quote"/>
    <w:basedOn w:val="a"/>
    <w:next w:val="a"/>
    <w:link w:val="ac"/>
    <w:uiPriority w:val="30"/>
    <w:qFormat/>
    <w:rsid w:val="00B75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755B5"/>
    <w:rPr>
      <w:i/>
      <w:iCs/>
      <w:color w:val="0F4761" w:themeColor="accent1" w:themeShade="BF"/>
    </w:rPr>
  </w:style>
  <w:style w:type="character" w:styleId="ad">
    <w:name w:val="Intense Reference"/>
    <w:basedOn w:val="a0"/>
    <w:uiPriority w:val="32"/>
    <w:qFormat/>
    <w:rsid w:val="00B755B5"/>
    <w:rPr>
      <w:b/>
      <w:bCs/>
      <w:smallCaps/>
      <w:color w:val="0F4761" w:themeColor="accent1" w:themeShade="BF"/>
      <w:spacing w:val="5"/>
    </w:rPr>
  </w:style>
  <w:style w:type="paragraph" w:styleId="ae">
    <w:name w:val="header"/>
    <w:basedOn w:val="a"/>
    <w:link w:val="af"/>
    <w:uiPriority w:val="99"/>
    <w:unhideWhenUsed/>
    <w:rsid w:val="002D768B"/>
    <w:pPr>
      <w:tabs>
        <w:tab w:val="center" w:pos="4153"/>
        <w:tab w:val="right" w:pos="8306"/>
      </w:tabs>
      <w:snapToGrid w:val="0"/>
      <w:jc w:val="center"/>
    </w:pPr>
    <w:rPr>
      <w:sz w:val="18"/>
      <w:szCs w:val="18"/>
    </w:rPr>
  </w:style>
  <w:style w:type="character" w:customStyle="1" w:styleId="af">
    <w:name w:val="页眉 字符"/>
    <w:basedOn w:val="a0"/>
    <w:link w:val="ae"/>
    <w:uiPriority w:val="99"/>
    <w:rsid w:val="002D768B"/>
    <w:rPr>
      <w:sz w:val="18"/>
      <w:szCs w:val="18"/>
    </w:rPr>
  </w:style>
  <w:style w:type="paragraph" w:styleId="af0">
    <w:name w:val="footer"/>
    <w:basedOn w:val="a"/>
    <w:link w:val="af1"/>
    <w:uiPriority w:val="99"/>
    <w:unhideWhenUsed/>
    <w:rsid w:val="002D768B"/>
    <w:pPr>
      <w:tabs>
        <w:tab w:val="center" w:pos="4153"/>
        <w:tab w:val="right" w:pos="8306"/>
      </w:tabs>
      <w:snapToGrid w:val="0"/>
      <w:jc w:val="left"/>
    </w:pPr>
    <w:rPr>
      <w:sz w:val="18"/>
      <w:szCs w:val="18"/>
    </w:rPr>
  </w:style>
  <w:style w:type="character" w:customStyle="1" w:styleId="af1">
    <w:name w:val="页脚 字符"/>
    <w:basedOn w:val="a0"/>
    <w:link w:val="af0"/>
    <w:uiPriority w:val="99"/>
    <w:rsid w:val="002D768B"/>
    <w:rPr>
      <w:sz w:val="18"/>
      <w:szCs w:val="18"/>
    </w:rPr>
  </w:style>
  <w:style w:type="paragraph" w:styleId="af2">
    <w:name w:val="Body Text"/>
    <w:basedOn w:val="a"/>
    <w:next w:val="a"/>
    <w:link w:val="af3"/>
    <w:unhideWhenUsed/>
    <w:qFormat/>
    <w:rsid w:val="002D768B"/>
    <w:pPr>
      <w:spacing w:after="120"/>
    </w:pPr>
  </w:style>
  <w:style w:type="character" w:customStyle="1" w:styleId="af3">
    <w:name w:val="正文文本 字符"/>
    <w:basedOn w:val="a0"/>
    <w:link w:val="af2"/>
    <w:qFormat/>
    <w:rsid w:val="002D768B"/>
    <w:rPr>
      <w:rFonts w:ascii="Calibri" w:eastAsia="宋体" w:hAnsi="Calibri" w:cs="Times New Roman"/>
      <w:kern w:val="0"/>
      <w14:ligatures w14:val="none"/>
    </w:rPr>
  </w:style>
  <w:style w:type="paragraph" w:styleId="af4">
    <w:name w:val="Body Text Indent"/>
    <w:basedOn w:val="a"/>
    <w:link w:val="af5"/>
    <w:qFormat/>
    <w:rsid w:val="002D768B"/>
    <w:pPr>
      <w:spacing w:after="120"/>
      <w:ind w:left="420"/>
    </w:pPr>
    <w:rPr>
      <w:rFonts w:ascii="Times New Roman" w:hAnsi="Times New Roman"/>
      <w:szCs w:val="24"/>
    </w:rPr>
  </w:style>
  <w:style w:type="character" w:customStyle="1" w:styleId="af5">
    <w:name w:val="正文文本缩进 字符"/>
    <w:basedOn w:val="a0"/>
    <w:link w:val="af4"/>
    <w:qFormat/>
    <w:rsid w:val="002D768B"/>
    <w:rPr>
      <w:rFonts w:ascii="Times New Roman" w:eastAsia="宋体" w:hAnsi="Times New Roman" w:cs="Times New Roman"/>
      <w:kern w:val="0"/>
      <w:szCs w:val="24"/>
      <w14:ligatures w14:val="none"/>
    </w:rPr>
  </w:style>
  <w:style w:type="paragraph" w:styleId="af6">
    <w:name w:val="Plain Text"/>
    <w:basedOn w:val="a"/>
    <w:link w:val="af7"/>
    <w:qFormat/>
    <w:rsid w:val="002D768B"/>
    <w:rPr>
      <w:rFonts w:ascii="宋体" w:hAnsi="Courier New" w:cs="Courier New"/>
      <w:szCs w:val="21"/>
    </w:rPr>
  </w:style>
  <w:style w:type="character" w:customStyle="1" w:styleId="af7">
    <w:name w:val="纯文本 字符"/>
    <w:basedOn w:val="a0"/>
    <w:link w:val="af6"/>
    <w:qFormat/>
    <w:rsid w:val="002D768B"/>
    <w:rPr>
      <w:rFonts w:ascii="宋体" w:eastAsia="宋体" w:hAnsi="Courier New" w:cs="Courier New"/>
      <w:kern w:val="0"/>
      <w:szCs w:val="21"/>
      <w14:ligatures w14:val="none"/>
    </w:rPr>
  </w:style>
  <w:style w:type="paragraph" w:customStyle="1" w:styleId="AONormal">
    <w:name w:val="AONormal"/>
    <w:qFormat/>
    <w:rsid w:val="002D768B"/>
    <w:pPr>
      <w:spacing w:line="400" w:lineRule="exact"/>
      <w:ind w:firstLine="440"/>
    </w:pPr>
    <w:rPr>
      <w:rFonts w:ascii="华文楷体" w:eastAsia="华文楷体" w:hAnsi="华文楷体" w:cs="华文楷体"/>
      <w:kern w:val="0"/>
      <w:sz w:val="22"/>
      <w:szCs w:val="21"/>
      <w14:ligatures w14:val="none"/>
    </w:rPr>
  </w:style>
  <w:style w:type="paragraph" w:customStyle="1" w:styleId="11">
    <w:name w:val="列出段落1"/>
    <w:basedOn w:val="a"/>
    <w:qFormat/>
    <w:rsid w:val="002D768B"/>
    <w:pPr>
      <w:ind w:firstLine="420"/>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1872</Words>
  <Characters>10673</Characters>
  <Application>Microsoft Office Word</Application>
  <DocSecurity>0</DocSecurity>
  <Lines>88</Lines>
  <Paragraphs>25</Paragraphs>
  <ScaleCrop>false</ScaleCrop>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c35692</dc:creator>
  <cp:keywords/>
  <dc:description/>
  <cp:lastModifiedBy>c35692</cp:lastModifiedBy>
  <cp:revision>12</cp:revision>
  <dcterms:created xsi:type="dcterms:W3CDTF">2025-01-06T01:30:00Z</dcterms:created>
  <dcterms:modified xsi:type="dcterms:W3CDTF">2025-01-09T00:52:00Z</dcterms:modified>
</cp:coreProperties>
</file>