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900D">
      <w:pPr>
        <w:autoSpaceDE w:val="0"/>
        <w:autoSpaceDN w:val="0"/>
        <w:adjustRightInd w:val="0"/>
        <w:jc w:val="center"/>
        <w:rPr>
          <w:rFonts w:hint="eastAsia"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海州区2025年低洼片区改造工程-港汽社区雨水泵站项目</w:t>
      </w:r>
    </w:p>
    <w:p w14:paraId="45716FFA">
      <w:pPr>
        <w:autoSpaceDE w:val="0"/>
        <w:autoSpaceDN w:val="0"/>
        <w:adjustRightInd w:val="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  <w:lang w:eastAsia="zh-CN"/>
        </w:rPr>
        <w:t>清单</w:t>
      </w:r>
      <w:r>
        <w:rPr>
          <w:rFonts w:hint="eastAsia" w:ascii="宋体"/>
          <w:b/>
          <w:sz w:val="36"/>
          <w:szCs w:val="36"/>
        </w:rPr>
        <w:t>编制说明</w:t>
      </w:r>
    </w:p>
    <w:p w14:paraId="68C64A8C">
      <w:pPr>
        <w:snapToGrid w:val="0"/>
        <w:spacing w:line="300" w:lineRule="auto"/>
        <w:jc w:val="center"/>
        <w:rPr>
          <w:rFonts w:ascii="新宋体" w:hAnsi="新宋体" w:eastAsia="新宋体"/>
          <w:b/>
          <w:sz w:val="24"/>
        </w:rPr>
      </w:pPr>
    </w:p>
    <w:p w14:paraId="28D9B1B3"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一、工程名称：</w:t>
      </w:r>
    </w:p>
    <w:p w14:paraId="1DF2948E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海州区2025年低洼片区改造工程-港汽社区雨水泵站项目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23DC0E71">
      <w:pPr>
        <w:spacing w:line="360" w:lineRule="auto"/>
        <w:ind w:firstLine="482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二、工程概况：</w:t>
      </w:r>
      <w:r>
        <w:rPr>
          <w:rFonts w:hint="eastAsia"/>
          <w:sz w:val="28"/>
          <w:szCs w:val="28"/>
        </w:rPr>
        <w:tab/>
      </w:r>
    </w:p>
    <w:p w14:paraId="1418E5E8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本项目位于在连云港市海州区，港汽社区（解放路与振华路东北侧）。本次工程新建一座 1200m³/h 的泵站及 dn500 压力管道，管线设计长度约 56 米；新建 DN800 雨水管道 8m，更换雨水管道 19m；新建一座阀门井（止回阀），新建一座消能井、新建二座检查井。</w:t>
      </w:r>
    </w:p>
    <w:p w14:paraId="4F5D81A6"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清单</w:t>
      </w:r>
      <w:r>
        <w:rPr>
          <w:rFonts w:hint="eastAsia" w:asciiTheme="minorEastAsia" w:hAnsiTheme="minorEastAsia" w:eastAsiaTheme="minorEastAsia"/>
          <w:b/>
          <w:bCs/>
          <w:sz w:val="24"/>
        </w:rPr>
        <w:t>编制范围</w:t>
      </w:r>
    </w:p>
    <w:p w14:paraId="2EB486C2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本工程控制价编制范围包括</w:t>
      </w:r>
      <w:r>
        <w:rPr>
          <w:rFonts w:hint="eastAsia" w:ascii="宋体" w:hAnsi="宋体"/>
          <w:sz w:val="24"/>
          <w:lang w:val="en-US" w:eastAsia="zh-CN"/>
        </w:rPr>
        <w:t>土方工程、道路工程、管网工程、阀门井、消能井、检查井、钢筋工程、不锈钢围栏、泵站配套电气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2430268A"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四、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清单</w:t>
      </w:r>
      <w:r>
        <w:rPr>
          <w:rFonts w:hint="eastAsia" w:asciiTheme="minorEastAsia" w:hAnsiTheme="minorEastAsia" w:eastAsiaTheme="minorEastAsia"/>
          <w:b/>
          <w:bCs/>
          <w:sz w:val="24"/>
        </w:rPr>
        <w:t>编制依据</w:t>
      </w:r>
    </w:p>
    <w:p w14:paraId="68CAC56A">
      <w:pPr>
        <w:autoSpaceDE w:val="0"/>
        <w:autoSpaceDN w:val="0"/>
        <w:adjustRightInd w:val="0"/>
        <w:spacing w:line="360" w:lineRule="auto"/>
        <w:ind w:firstLine="840" w:firstLineChars="3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1、设计文件：</w:t>
      </w:r>
      <w:r>
        <w:rPr>
          <w:rFonts w:hint="eastAsia" w:asciiTheme="minorEastAsia" w:hAnsiTheme="minorEastAsia" w:eastAsiaTheme="minorEastAsia"/>
          <w:sz w:val="24"/>
          <w:lang w:eastAsia="zh-CN"/>
        </w:rPr>
        <w:t>海州区2025年低洼片区改造工程-港汽社区雨水泵站项目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施工图</w:t>
      </w:r>
      <w:r>
        <w:rPr>
          <w:rFonts w:hint="eastAsia" w:asciiTheme="minorEastAsia" w:hAnsiTheme="minorEastAsia" w:eastAsiaTheme="minorEastAsia"/>
          <w:sz w:val="24"/>
        </w:rPr>
        <w:t>及建设单位要求；</w:t>
      </w:r>
    </w:p>
    <w:p w14:paraId="12690966">
      <w:pPr>
        <w:autoSpaceDE w:val="0"/>
        <w:autoSpaceDN w:val="0"/>
        <w:adjustRightInd w:val="0"/>
        <w:spacing w:line="360" w:lineRule="auto"/>
        <w:ind w:firstLine="840" w:firstLineChars="3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2、《建设工程工程量清单计价规范》（GB50854-2013）、《江苏省建设与装饰工程计价定额》2014、《通用安装工程工程量计价规范》GB50856-2013、《江苏省安装工程计价定额》2014；《市政工程工程量计算规范》GB5085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-2013、《江苏省市政工程计价定额》（2014）；其他相关的法律法规及规范标准；</w:t>
      </w:r>
    </w:p>
    <w:p w14:paraId="59853EB9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、江苏省住房和城乡建设厅苏建函价（2019）178号省住房城乡建设厅关于调整建设工程计价增值税率的通知；</w:t>
      </w:r>
    </w:p>
    <w:p w14:paraId="03D3B74C"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五、其他说明</w:t>
      </w:r>
    </w:p>
    <w:p w14:paraId="53CFCB10">
      <w:pPr>
        <w:spacing w:line="360" w:lineRule="auto"/>
        <w:ind w:left="120" w:leftChars="57" w:firstLine="600" w:firstLineChars="2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工程</w:t>
      </w:r>
      <w:r>
        <w:rPr>
          <w:rFonts w:hint="eastAsia" w:asciiTheme="minorEastAsia" w:hAnsiTheme="minorEastAsia" w:eastAsiaTheme="minorEastAsia"/>
          <w:sz w:val="24"/>
        </w:rPr>
        <w:t>总价措施项目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取费按相关规定考虑</w:t>
      </w:r>
      <w:r>
        <w:rPr>
          <w:rFonts w:hint="eastAsia" w:asciiTheme="minorEastAsia" w:hAnsiTheme="minorEastAsia" w:eastAsiaTheme="minorEastAsia"/>
          <w:sz w:val="24"/>
        </w:rPr>
        <w:t>；</w:t>
      </w:r>
    </w:p>
    <w:p w14:paraId="143045A7">
      <w:pPr>
        <w:spacing w:line="360" w:lineRule="auto"/>
        <w:ind w:left="120" w:leftChars="57" w:firstLine="600" w:firstLineChars="250"/>
        <w:jc w:val="left"/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2、暂列金额按28000.00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元计取；</w:t>
      </w:r>
    </w:p>
    <w:p w14:paraId="587A9B06">
      <w:pPr>
        <w:spacing w:line="360" w:lineRule="auto"/>
        <w:ind w:left="120" w:leftChars="57" w:firstLine="600" w:firstLineChars="25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3、箱式变压器（包含高低压柜）及高压电缆进线部分工程未考虑在内；</w:t>
      </w:r>
    </w:p>
    <w:p w14:paraId="56CF0F0E">
      <w:pPr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sz w:val="24"/>
        </w:rPr>
        <w:t>本工程规费税金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计取按相关规定计取。</w:t>
      </w:r>
    </w:p>
    <w:p w14:paraId="356AC3F2">
      <w:pPr>
        <w:spacing w:line="360" w:lineRule="auto"/>
        <w:ind w:firstLine="720" w:firstLineChars="300"/>
        <w:jc w:val="left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077" w:right="1117" w:bottom="1077" w:left="11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NjVkNmViZmExMzU0OTg1MDhhODU0MDdmYTgzYTkifQ=="/>
  </w:docVars>
  <w:rsids>
    <w:rsidRoot w:val="003414E5"/>
    <w:rsid w:val="0004109E"/>
    <w:rsid w:val="00047F5B"/>
    <w:rsid w:val="000D5422"/>
    <w:rsid w:val="00115389"/>
    <w:rsid w:val="001467D7"/>
    <w:rsid w:val="001735BF"/>
    <w:rsid w:val="001A68DA"/>
    <w:rsid w:val="001D6162"/>
    <w:rsid w:val="001E74D2"/>
    <w:rsid w:val="00205BB7"/>
    <w:rsid w:val="0020671F"/>
    <w:rsid w:val="00227803"/>
    <w:rsid w:val="00231609"/>
    <w:rsid w:val="00252CA4"/>
    <w:rsid w:val="002718AC"/>
    <w:rsid w:val="002A0E69"/>
    <w:rsid w:val="002B57EF"/>
    <w:rsid w:val="002D2EE1"/>
    <w:rsid w:val="002D4757"/>
    <w:rsid w:val="002E70AC"/>
    <w:rsid w:val="003414E5"/>
    <w:rsid w:val="00341676"/>
    <w:rsid w:val="0034645A"/>
    <w:rsid w:val="00361B35"/>
    <w:rsid w:val="003F6FE2"/>
    <w:rsid w:val="004D0E89"/>
    <w:rsid w:val="0050199C"/>
    <w:rsid w:val="005965C6"/>
    <w:rsid w:val="005D61A2"/>
    <w:rsid w:val="00614B04"/>
    <w:rsid w:val="00637518"/>
    <w:rsid w:val="00642680"/>
    <w:rsid w:val="00695DEB"/>
    <w:rsid w:val="006B2338"/>
    <w:rsid w:val="006C6E45"/>
    <w:rsid w:val="00783FDB"/>
    <w:rsid w:val="00793C5D"/>
    <w:rsid w:val="00815534"/>
    <w:rsid w:val="008A7DE0"/>
    <w:rsid w:val="00917C1E"/>
    <w:rsid w:val="009740B3"/>
    <w:rsid w:val="00974917"/>
    <w:rsid w:val="009866AA"/>
    <w:rsid w:val="009A66DB"/>
    <w:rsid w:val="009B3E9B"/>
    <w:rsid w:val="009D67AA"/>
    <w:rsid w:val="00A3228B"/>
    <w:rsid w:val="00A35820"/>
    <w:rsid w:val="00A834BA"/>
    <w:rsid w:val="00AC583A"/>
    <w:rsid w:val="00AE6905"/>
    <w:rsid w:val="00B320F4"/>
    <w:rsid w:val="00BA11F7"/>
    <w:rsid w:val="00BE727E"/>
    <w:rsid w:val="00C33A22"/>
    <w:rsid w:val="00C70A56"/>
    <w:rsid w:val="00C83C6D"/>
    <w:rsid w:val="00CB0D43"/>
    <w:rsid w:val="00CB717E"/>
    <w:rsid w:val="00CC709F"/>
    <w:rsid w:val="00D27DC6"/>
    <w:rsid w:val="00D34B56"/>
    <w:rsid w:val="00D54376"/>
    <w:rsid w:val="00D82D62"/>
    <w:rsid w:val="00D86569"/>
    <w:rsid w:val="00D93042"/>
    <w:rsid w:val="00D97FD4"/>
    <w:rsid w:val="00DC3AE8"/>
    <w:rsid w:val="00DD0870"/>
    <w:rsid w:val="00E42AEB"/>
    <w:rsid w:val="00F03A6F"/>
    <w:rsid w:val="00F13153"/>
    <w:rsid w:val="00F52A79"/>
    <w:rsid w:val="00F56B41"/>
    <w:rsid w:val="00F708BF"/>
    <w:rsid w:val="00FA1BF0"/>
    <w:rsid w:val="00FC71C7"/>
    <w:rsid w:val="07F6719B"/>
    <w:rsid w:val="0D224CA2"/>
    <w:rsid w:val="0E4A528C"/>
    <w:rsid w:val="0EDD7F89"/>
    <w:rsid w:val="129357D4"/>
    <w:rsid w:val="13314C79"/>
    <w:rsid w:val="1867217A"/>
    <w:rsid w:val="1DF66D66"/>
    <w:rsid w:val="1E442B8B"/>
    <w:rsid w:val="20873DD4"/>
    <w:rsid w:val="21DE08DA"/>
    <w:rsid w:val="24DB7ED2"/>
    <w:rsid w:val="25B70DA8"/>
    <w:rsid w:val="28733038"/>
    <w:rsid w:val="350B691C"/>
    <w:rsid w:val="38C15F7D"/>
    <w:rsid w:val="42C039E4"/>
    <w:rsid w:val="4A871C22"/>
    <w:rsid w:val="4BE84DF0"/>
    <w:rsid w:val="54FE0797"/>
    <w:rsid w:val="598F49A2"/>
    <w:rsid w:val="5A966CB8"/>
    <w:rsid w:val="5DEE1661"/>
    <w:rsid w:val="64E35D37"/>
    <w:rsid w:val="65362175"/>
    <w:rsid w:val="68BE438E"/>
    <w:rsid w:val="69A408BA"/>
    <w:rsid w:val="76815052"/>
    <w:rsid w:val="784601CB"/>
    <w:rsid w:val="78936918"/>
    <w:rsid w:val="7A6D3CF3"/>
    <w:rsid w:val="7EBE54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628</Characters>
  <Lines>7</Lines>
  <Paragraphs>2</Paragraphs>
  <TotalTime>0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2021-10-15T04:55:00Z</dcterms:created>
  <dc:creator>dell</dc:creator>
  <cp:lastModifiedBy>廿八</cp:lastModifiedBy>
  <dcterms:modified xsi:type="dcterms:W3CDTF">2025-02-12T02:47:58Z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2D174802DF6449BBA3AEA5623CC9AE75</vt:lpwstr>
  </property>
  <property fmtid="{D5CDD505-2E9C-101B-9397-08002B2CF9AE}" pid="4" name="KSOTemplateDocerSaveRecord">
    <vt:lpwstr>eyJoZGlkIjoiNGMyNTFhMjc3ZDhjMGJiODhkMTcwYWE3NjhhMDE1MzgiLCJ1c2VySWQiOiI3Mzg4NTY5MzMifQ==</vt:lpwstr>
  </property>
</Properties>
</file>